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379" w:rsidRDefault="008E12CB">
      <w:pPr>
        <w:spacing w:line="360" w:lineRule="auto"/>
        <w:jc w:val="center"/>
        <w:rPr>
          <w:rFonts w:ascii="Times New Roman" w:hAnsi="Times New Roman" w:cs="Times New Roman"/>
          <w:b/>
          <w:sz w:val="24"/>
        </w:rPr>
      </w:pPr>
      <w:r>
        <w:rPr>
          <w:rFonts w:ascii="Times New Roman" w:hAnsi="Times New Roman" w:cs="Times New Roman"/>
          <w:b/>
          <w:noProof/>
          <w:sz w:val="24"/>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10795000</wp:posOffset>
            </wp:positionV>
            <wp:extent cx="317500" cy="317500"/>
            <wp:effectExtent l="0" t="0" r="0" b="0"/>
            <wp:wrapNone/>
            <wp:docPr id="1001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
                    <pic:cNvPicPr>
                      <a:picLocks noChangeAspect="1"/>
                    </pic:cNvPicPr>
                  </pic:nvPicPr>
                  <pic:blipFill>
                    <a:blip r:embed="rId7" cstate="print"/>
                    <a:stretch>
                      <a:fillRect/>
                    </a:stretch>
                  </pic:blipFill>
                  <pic:spPr>
                    <a:xfrm>
                      <a:off x="0" y="0"/>
                      <a:ext cx="317500" cy="317500"/>
                    </a:xfrm>
                    <a:prstGeom prst="rect">
                      <a:avLst/>
                    </a:prstGeom>
                  </pic:spPr>
                </pic:pic>
              </a:graphicData>
            </a:graphic>
          </wp:anchor>
        </w:drawing>
      </w:r>
      <w:bookmarkStart w:id="0" w:name="_GoBack"/>
      <w:bookmarkEnd w:id="0"/>
      <w:r>
        <w:rPr>
          <w:rFonts w:ascii="Times New Roman" w:hAnsi="Times New Roman" w:cs="Times New Roman"/>
          <w:b/>
          <w:sz w:val="24"/>
        </w:rPr>
        <w:t>挑战</w:t>
      </w:r>
      <w:r>
        <w:rPr>
          <w:rFonts w:ascii="Times New Roman" w:hAnsi="Times New Roman" w:cs="Times New Roman"/>
          <w:b/>
          <w:sz w:val="24"/>
        </w:rPr>
        <w:t>2020</w:t>
      </w:r>
      <w:r>
        <w:rPr>
          <w:rFonts w:ascii="Times New Roman" w:hAnsi="Times New Roman" w:cs="Times New Roman"/>
          <w:b/>
          <w:sz w:val="24"/>
        </w:rPr>
        <w:t>年高考物理必</w:t>
      </w:r>
      <w:r>
        <w:rPr>
          <w:rFonts w:cs="Times New Roman" w:hint="eastAsia"/>
          <w:b/>
          <w:sz w:val="24"/>
        </w:rPr>
        <w:t>须突</w:t>
      </w:r>
      <w:r>
        <w:rPr>
          <w:rFonts w:ascii="Times New Roman" w:hAnsi="Times New Roman" w:cs="Times New Roman"/>
          <w:b/>
          <w:sz w:val="24"/>
        </w:rPr>
        <w:t>破</w:t>
      </w:r>
      <w:r>
        <w:rPr>
          <w:rFonts w:ascii="Times New Roman" w:hAnsi="Times New Roman" w:cs="Times New Roman"/>
          <w:b/>
          <w:sz w:val="24"/>
        </w:rPr>
        <w:t>15</w:t>
      </w:r>
      <w:r>
        <w:rPr>
          <w:rFonts w:ascii="Times New Roman" w:hAnsi="Times New Roman" w:cs="Times New Roman"/>
          <w:b/>
          <w:sz w:val="24"/>
        </w:rPr>
        <w:t>个必考热点</w:t>
      </w:r>
    </w:p>
    <w:p w:rsidR="00305379" w:rsidRDefault="008E12CB" w:rsidP="008E12CB">
      <w:pPr>
        <w:pStyle w:val="1"/>
        <w:spacing w:line="360" w:lineRule="auto"/>
        <w:ind w:firstLineChars="1200" w:firstLine="2891"/>
        <w:rPr>
          <w:rFonts w:asciiTheme="majorEastAsia" w:eastAsiaTheme="majorEastAsia" w:hAnsiTheme="majorEastAsia" w:cstheme="majorEastAsia"/>
          <w:b/>
          <w:color w:val="000000" w:themeColor="text1"/>
          <w:sz w:val="24"/>
          <w:szCs w:val="24"/>
        </w:rPr>
      </w:pPr>
      <w:r>
        <w:rPr>
          <w:rFonts w:asciiTheme="majorEastAsia" w:eastAsiaTheme="majorEastAsia" w:hAnsiTheme="majorEastAsia" w:cstheme="majorEastAsia" w:hint="eastAsia"/>
          <w:b/>
          <w:color w:val="000000" w:themeColor="text1"/>
          <w:sz w:val="24"/>
          <w:szCs w:val="24"/>
        </w:rPr>
        <w:t>热点（</w:t>
      </w:r>
      <w:r>
        <w:rPr>
          <w:rFonts w:asciiTheme="majorEastAsia" w:eastAsiaTheme="majorEastAsia" w:hAnsiTheme="majorEastAsia" w:cstheme="majorEastAsia" w:hint="eastAsia"/>
          <w:b/>
          <w:color w:val="000000" w:themeColor="text1"/>
          <w:sz w:val="24"/>
          <w:szCs w:val="24"/>
        </w:rPr>
        <w:t>9</w:t>
      </w:r>
      <w:r>
        <w:rPr>
          <w:rFonts w:asciiTheme="majorEastAsia" w:eastAsiaTheme="majorEastAsia" w:hAnsiTheme="majorEastAsia" w:cstheme="majorEastAsia" w:hint="eastAsia"/>
          <w:b/>
          <w:color w:val="000000" w:themeColor="text1"/>
          <w:sz w:val="24"/>
          <w:szCs w:val="24"/>
        </w:rPr>
        <w:t>）</w:t>
      </w:r>
      <w:r>
        <w:rPr>
          <w:rFonts w:ascii="宋体" w:eastAsia="宋体" w:hAnsi="宋体" w:hint="eastAsia"/>
          <w:b/>
          <w:color w:val="000000" w:themeColor="text1"/>
          <w:sz w:val="24"/>
          <w:szCs w:val="24"/>
        </w:rPr>
        <w:t>电磁感应规律的应用</w:t>
      </w:r>
    </w:p>
    <w:p w:rsidR="00305379" w:rsidRDefault="008E12CB">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考向一</w:t>
      </w:r>
      <w:r>
        <w:rPr>
          <w:rFonts w:ascii="Times New Roman" w:eastAsiaTheme="minorEastAsia" w:hAnsi="Times New Roman" w:hint="eastAsia"/>
          <w:b/>
          <w:bCs/>
          <w:sz w:val="22"/>
        </w:rPr>
        <w:t>：</w:t>
      </w:r>
      <w:r>
        <w:rPr>
          <w:rFonts w:ascii="Times New Roman" w:eastAsiaTheme="minorEastAsia" w:hAnsi="Times New Roman"/>
          <w:b/>
          <w:bCs/>
          <w:sz w:val="22"/>
        </w:rPr>
        <w:t>楞次定律应用</w:t>
      </w:r>
    </w:p>
    <w:p w:rsidR="00305379" w:rsidRDefault="008E12CB">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w:t>
      </w:r>
      <w:r>
        <w:rPr>
          <w:rFonts w:ascii="Times New Roman" w:eastAsiaTheme="minorEastAsia" w:hAnsi="Times New Roman"/>
          <w:sz w:val="21"/>
          <w:szCs w:val="21"/>
        </w:rPr>
        <w:t>多选</w:t>
      </w:r>
      <w:r>
        <w:rPr>
          <w:rFonts w:ascii="Times New Roman" w:eastAsiaTheme="minorEastAsia" w:hAnsi="Times New Roman"/>
          <w:sz w:val="21"/>
          <w:szCs w:val="21"/>
        </w:rPr>
        <w:t>)(2019·</w:t>
      </w:r>
      <w:r>
        <w:rPr>
          <w:rFonts w:ascii="Times New Roman" w:eastAsiaTheme="minorEastAsia" w:hAnsi="Times New Roman"/>
          <w:sz w:val="21"/>
          <w:szCs w:val="21"/>
        </w:rPr>
        <w:t>全国卷</w:t>
      </w:r>
      <w:r>
        <w:rPr>
          <w:rFonts w:ascii="Times New Roman" w:eastAsiaTheme="minorEastAsia" w:hAnsi="Times New Roman"/>
          <w:sz w:val="21"/>
          <w:szCs w:val="21"/>
        </w:rPr>
        <w:t>Ⅰ)</w:t>
      </w:r>
      <w:r>
        <w:rPr>
          <w:rFonts w:ascii="Times New Roman" w:eastAsiaTheme="minorEastAsia" w:hAnsi="Times New Roman"/>
          <w:sz w:val="21"/>
          <w:szCs w:val="21"/>
        </w:rPr>
        <w:t>空间存在一方向与纸面垂直、大小随时间变化的匀强磁场，其边界如图</w:t>
      </w:r>
      <w:r>
        <w:rPr>
          <w:rFonts w:ascii="Times New Roman" w:eastAsiaTheme="minorEastAsia" w:hAnsi="Times New Roman"/>
          <w:sz w:val="21"/>
          <w:szCs w:val="21"/>
        </w:rPr>
        <w:t>(a)</w:t>
      </w:r>
      <w:r>
        <w:rPr>
          <w:rFonts w:ascii="Times New Roman" w:eastAsiaTheme="minorEastAsia" w:hAnsi="Times New Roman"/>
          <w:sz w:val="21"/>
          <w:szCs w:val="21"/>
        </w:rPr>
        <w:t>中虚线</w:t>
      </w:r>
      <w:r>
        <w:rPr>
          <w:rFonts w:ascii="Times New Roman" w:eastAsiaTheme="minorEastAsia" w:hAnsi="Times New Roman"/>
          <w:sz w:val="21"/>
          <w:szCs w:val="21"/>
        </w:rPr>
        <w:t>MN</w:t>
      </w:r>
      <w:r>
        <w:rPr>
          <w:rFonts w:ascii="Times New Roman" w:eastAsiaTheme="minorEastAsia" w:hAnsi="Times New Roman"/>
          <w:sz w:val="21"/>
          <w:szCs w:val="21"/>
        </w:rPr>
        <w:t>所示，一硬质细导线的电阻率为</w:t>
      </w:r>
      <w:r>
        <w:rPr>
          <w:rFonts w:ascii="Times New Roman" w:eastAsiaTheme="minorEastAsia" w:hAnsi="Times New Roman"/>
          <w:sz w:val="21"/>
          <w:szCs w:val="21"/>
        </w:rPr>
        <w:t>ρ</w:t>
      </w:r>
      <w:r>
        <w:rPr>
          <w:rFonts w:ascii="Times New Roman" w:eastAsiaTheme="minorEastAsia" w:hAnsi="Times New Roman"/>
          <w:sz w:val="21"/>
          <w:szCs w:val="21"/>
        </w:rPr>
        <w:t>、横截面积为</w:t>
      </w:r>
      <w:r>
        <w:rPr>
          <w:rFonts w:ascii="Times New Roman" w:eastAsiaTheme="minorEastAsia" w:hAnsi="Times New Roman"/>
          <w:sz w:val="21"/>
          <w:szCs w:val="21"/>
        </w:rPr>
        <w:t>S</w:t>
      </w:r>
      <w:r>
        <w:rPr>
          <w:rFonts w:ascii="Times New Roman" w:eastAsiaTheme="minorEastAsia" w:hAnsi="Times New Roman"/>
          <w:sz w:val="21"/>
          <w:szCs w:val="21"/>
        </w:rPr>
        <w:t>，将该导线做成半径为</w:t>
      </w:r>
      <w:r>
        <w:rPr>
          <w:rFonts w:ascii="Times New Roman" w:eastAsiaTheme="minorEastAsia" w:hAnsi="Times New Roman"/>
          <w:sz w:val="21"/>
          <w:szCs w:val="21"/>
        </w:rPr>
        <w:t>r</w:t>
      </w:r>
      <w:r>
        <w:rPr>
          <w:rFonts w:ascii="Times New Roman" w:eastAsiaTheme="minorEastAsia" w:hAnsi="Times New Roman"/>
          <w:sz w:val="21"/>
          <w:szCs w:val="21"/>
        </w:rPr>
        <w:t>的圆环固定在纸面内，圆心</w:t>
      </w:r>
      <w:r>
        <w:rPr>
          <w:rFonts w:ascii="Times New Roman" w:eastAsiaTheme="minorEastAsia" w:hAnsi="Times New Roman"/>
          <w:sz w:val="21"/>
          <w:szCs w:val="21"/>
        </w:rPr>
        <w:t>O</w:t>
      </w:r>
      <w:r>
        <w:rPr>
          <w:rFonts w:ascii="Times New Roman" w:eastAsiaTheme="minorEastAsia" w:hAnsi="Times New Roman"/>
          <w:sz w:val="21"/>
          <w:szCs w:val="21"/>
        </w:rPr>
        <w:t>在</w:t>
      </w:r>
      <w:r>
        <w:rPr>
          <w:rFonts w:ascii="Times New Roman" w:eastAsiaTheme="minorEastAsia" w:hAnsi="Times New Roman"/>
          <w:sz w:val="21"/>
          <w:szCs w:val="21"/>
        </w:rPr>
        <w:t>MN</w:t>
      </w:r>
      <w:r>
        <w:rPr>
          <w:rFonts w:ascii="Times New Roman" w:eastAsiaTheme="minorEastAsia" w:hAnsi="Times New Roman"/>
          <w:sz w:val="21"/>
          <w:szCs w:val="21"/>
        </w:rPr>
        <w:t>上。</w:t>
      </w:r>
      <w:r>
        <w:rPr>
          <w:rFonts w:ascii="Times New Roman" w:eastAsiaTheme="minorEastAsia" w:hAnsi="Times New Roman"/>
          <w:sz w:val="21"/>
          <w:szCs w:val="21"/>
        </w:rPr>
        <w:t>t=0</w:t>
      </w:r>
      <w:r>
        <w:rPr>
          <w:rFonts w:ascii="Times New Roman" w:eastAsiaTheme="minorEastAsia" w:hAnsi="Times New Roman"/>
          <w:sz w:val="21"/>
          <w:szCs w:val="21"/>
        </w:rPr>
        <w:t>时磁感应强度的方向如图</w:t>
      </w:r>
      <w:r>
        <w:rPr>
          <w:rFonts w:ascii="Times New Roman" w:eastAsiaTheme="minorEastAsia" w:hAnsi="Times New Roman"/>
          <w:sz w:val="21"/>
          <w:szCs w:val="21"/>
        </w:rPr>
        <w:t>(a)</w:t>
      </w:r>
      <w:r>
        <w:rPr>
          <w:rFonts w:ascii="Times New Roman" w:eastAsiaTheme="minorEastAsia" w:hAnsi="Times New Roman"/>
          <w:sz w:val="21"/>
          <w:szCs w:val="21"/>
        </w:rPr>
        <w:t>所示，磁感应强度</w:t>
      </w:r>
      <w:r>
        <w:rPr>
          <w:rFonts w:ascii="Times New Roman" w:eastAsiaTheme="minorEastAsia" w:hAnsi="Times New Roman"/>
          <w:sz w:val="21"/>
          <w:szCs w:val="21"/>
        </w:rPr>
        <w:t>B</w:t>
      </w:r>
      <w:r>
        <w:rPr>
          <w:rFonts w:ascii="Times New Roman" w:eastAsiaTheme="minorEastAsia" w:hAnsi="Times New Roman"/>
          <w:sz w:val="21"/>
          <w:szCs w:val="21"/>
        </w:rPr>
        <w:t>随时间</w:t>
      </w:r>
      <w:r>
        <w:rPr>
          <w:rFonts w:ascii="Times New Roman" w:eastAsiaTheme="minorEastAsia" w:hAnsi="Times New Roman"/>
          <w:sz w:val="21"/>
          <w:szCs w:val="21"/>
        </w:rPr>
        <w:t>t</w:t>
      </w:r>
      <w:r>
        <w:rPr>
          <w:rFonts w:ascii="Times New Roman" w:eastAsiaTheme="minorEastAsia" w:hAnsi="Times New Roman"/>
          <w:sz w:val="21"/>
          <w:szCs w:val="21"/>
        </w:rPr>
        <w:t>的变化关系如图</w:t>
      </w:r>
      <w:r>
        <w:rPr>
          <w:rFonts w:ascii="Times New Roman" w:eastAsiaTheme="minorEastAsia" w:hAnsi="Times New Roman"/>
          <w:sz w:val="21"/>
          <w:szCs w:val="21"/>
        </w:rPr>
        <w:t>(b)</w:t>
      </w:r>
      <w:r>
        <w:rPr>
          <w:rFonts w:ascii="Times New Roman" w:eastAsiaTheme="minorEastAsia" w:hAnsi="Times New Roman"/>
          <w:sz w:val="21"/>
          <w:szCs w:val="21"/>
        </w:rPr>
        <w:t>所示，则在</w:t>
      </w:r>
      <w:r>
        <w:rPr>
          <w:rFonts w:ascii="Times New Roman" w:eastAsiaTheme="minorEastAsia" w:hAnsi="Times New Roman"/>
          <w:sz w:val="21"/>
          <w:szCs w:val="21"/>
        </w:rPr>
        <w:t>t=0</w:t>
      </w:r>
      <w:r>
        <w:rPr>
          <w:rFonts w:ascii="Times New Roman" w:eastAsiaTheme="minorEastAsia" w:hAnsi="Times New Roman"/>
          <w:sz w:val="21"/>
          <w:szCs w:val="21"/>
        </w:rPr>
        <w:t>到</w:t>
      </w:r>
      <w:r>
        <w:rPr>
          <w:rFonts w:ascii="Times New Roman" w:eastAsiaTheme="minorEastAsia" w:hAnsi="Times New Roman"/>
          <w:sz w:val="21"/>
          <w:szCs w:val="21"/>
        </w:rPr>
        <w:t>t=t</w:t>
      </w:r>
      <w:r>
        <w:rPr>
          <w:rFonts w:ascii="Times New Roman" w:eastAsiaTheme="minorEastAsia" w:hAnsi="Times New Roman"/>
          <w:sz w:val="21"/>
          <w:szCs w:val="21"/>
          <w:vertAlign w:val="subscript"/>
        </w:rPr>
        <w:t>1</w:t>
      </w:r>
      <w:r>
        <w:rPr>
          <w:rFonts w:ascii="Times New Roman" w:eastAsiaTheme="minorEastAsia" w:hAnsi="Times New Roman"/>
          <w:sz w:val="21"/>
          <w:szCs w:val="21"/>
        </w:rPr>
        <w:t>的时间间隔内</w:t>
      </w:r>
      <w:r>
        <w:rPr>
          <w:rFonts w:ascii="Times New Roman" w:eastAsiaTheme="minorEastAsia" w:hAnsi="Times New Roman"/>
          <w:sz w:val="21"/>
          <w:szCs w:val="21"/>
        </w:rPr>
        <w:tab/>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334895" cy="1214120"/>
            <wp:effectExtent l="19050" t="0" r="825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94880;FounderCES"/>
                    <pic:cNvPicPr>
                      <a:picLocks noChangeAspect="1"/>
                    </pic:cNvPicPr>
                  </pic:nvPicPr>
                  <pic:blipFill>
                    <a:blip r:embed="rId8" cstate="print"/>
                    <a:stretch>
                      <a:fillRect/>
                    </a:stretch>
                  </pic:blipFill>
                  <pic:spPr>
                    <a:xfrm>
                      <a:off x="0" y="0"/>
                      <a:ext cx="2334895" cy="121412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圆环所受安培力的方向始终不变</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B.</w:t>
      </w:r>
      <w:r>
        <w:rPr>
          <w:rFonts w:ascii="Times New Roman" w:eastAsiaTheme="minorEastAsia" w:hAnsi="Times New Roman"/>
          <w:sz w:val="21"/>
          <w:szCs w:val="21"/>
        </w:rPr>
        <w:t>圆环中的感应电流始终沿顺时针方向</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圆环中的感应电流大小为</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3"/>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2EBE&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42EBE&quot; wsp:rsidP=&quot;00C42EBE&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rS&lt;/m:t&gt;&lt;/m:r&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ρ&lt;/m:t&gt;&lt;/m:r&gt;&lt;/m:den&gt;&lt;/m:f&gt;&lt;/m:oMath&gt;&lt;/m:oMathPara&gt;&lt;/w:p&gt;&lt;w:sectPr wsp:rsidR=&quot;00000000&quot;&gt;&lt;w:pgSz w:w=&quot;12240&quot; w:h=&quot;15840&quot;/&gt;&lt;w:pgMar w:top=&quot;1440&quot; w:right=&quot;1800&quot; w:bottom=&quot;1440&quot; w:left=&quot;1800&quot; w:header=&quot;720&quot; w:footer=&quot;720&quot; w:gutter=&quot;0&quot;w/&gt;v&lt;w:cols w:space=&quot;720&quot;/&gt;&lt;/w:sectPr&gt;&lt;/wx:sect&gt;&lt;/w:body&gt;&lt;/w:wordDocument&gt;">
            <v:imagedata r:id="rId9"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3"/>
          <w:sz w:val="21"/>
          <w:szCs w:val="21"/>
        </w:rPr>
        <w:pict>
          <v:shape id="_x0000_i1026"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2EBE&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42EBE&quot; wsp:rsidP=&quot;00C42EBE&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rS&lt;/m:t&gt;&lt;/m:r&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ρ&lt;/m:t&gt;&lt;/m:r&gt;&lt;/m:den&gt;&lt;/m:f&gt;&lt;/m:oMath&gt;&lt;/m:oMathPara&gt;&lt;/w:p&gt;&lt;w:sectPr wsp:rsidR=&quot;00000000&quot;&gt;&lt;w:pgSz w:w=&quot;12240&quot; w:h=&quot;15840&quot;/&gt;&lt;w:pgMar w:top=&quot;1440&quot; w:right=&quot;1800&quot; w:bottom=&quot;1440&quot; w:left=&quot;1800&quot; w:header=&quot;720&quot; w:footer=&quot;720&quot; w:gutter=&quot;0&quot;w/&gt;v&lt;w:cols w:space=&quot;720&quot;/&gt;&lt;/w:sectPr&gt;&lt;/wx:sect&gt;&lt;/w:body&gt;&lt;/w:wordDocument&gt;">
            <v:imagedata r:id="rId9" o:title="" chromakey="white"/>
          </v:shape>
        </w:pict>
      </w:r>
      <w:r w:rsidR="00652A13">
        <w:rPr>
          <w:rFonts w:ascii="Times New Roman" w:eastAsiaTheme="minorEastAsia" w:hAnsi="Times New Roman"/>
          <w:sz w:val="21"/>
          <w:szCs w:val="21"/>
        </w:rPr>
        <w:fldChar w:fldCharType="end"/>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D.</w:t>
      </w:r>
      <w:r>
        <w:rPr>
          <w:rFonts w:ascii="Times New Roman" w:eastAsiaTheme="minorEastAsia" w:hAnsi="Times New Roman"/>
          <w:sz w:val="21"/>
          <w:szCs w:val="21"/>
        </w:rPr>
        <w:t>圆环中的感应电动势大小为</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1"/>
          <w:sz w:val="21"/>
          <w:szCs w:val="21"/>
        </w:rPr>
        <w:pict>
          <v:shape id="_x0000_i1027" type="#_x0000_t75" style="width:31.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07B2D&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07B2D&quot; wsp:rsidP=&quot;00B07B2D&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sbri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1"/>
          <w:sz w:val="21"/>
          <w:szCs w:val="21"/>
        </w:rPr>
        <w:pict>
          <v:shape id="_x0000_i1028" type="#_x0000_t75" style="width:31.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07B2D&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07B2D&quot; wsp:rsidP=&quot;00B07B2D&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sbri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652A13">
        <w:rPr>
          <w:rFonts w:ascii="Times New Roman" w:eastAsiaTheme="minorEastAsia" w:hAnsi="Times New Roman"/>
          <w:sz w:val="21"/>
          <w:szCs w:val="21"/>
        </w:rPr>
        <w:fldChar w:fldCharType="end"/>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【答案】</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b/>
          <w:color w:val="FF0000"/>
          <w:sz w:val="21"/>
          <w:szCs w:val="21"/>
        </w:rPr>
        <w:t>(1)</w:t>
      </w:r>
      <w:r>
        <w:rPr>
          <w:rFonts w:ascii="Times New Roman" w:eastAsiaTheme="minorEastAsia" w:hAnsi="Times New Roman"/>
          <w:b/>
          <w:color w:val="FF0000"/>
          <w:sz w:val="21"/>
          <w:szCs w:val="21"/>
        </w:rPr>
        <w:t>题眼解读：</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①</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判断感应电流的方向</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想到应用</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楞次定律</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②</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图</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中磁场带有边界</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想到要求</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圆环回路在磁场中的有效面积</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解析：在</w:t>
      </w:r>
      <w:r>
        <w:rPr>
          <w:rFonts w:asciiTheme="minorEastAsia" w:eastAsiaTheme="minorEastAsia" w:hAnsiTheme="minorEastAsia" w:cstheme="minorEastAsia" w:hint="eastAsia"/>
          <w:color w:val="FF0000"/>
          <w:sz w:val="21"/>
          <w:szCs w:val="21"/>
        </w:rPr>
        <w:t>t=0</w:t>
      </w:r>
      <w:r>
        <w:rPr>
          <w:rFonts w:asciiTheme="minorEastAsia" w:eastAsiaTheme="minorEastAsia" w:hAnsiTheme="minorEastAsia" w:cstheme="minorEastAsia" w:hint="eastAsia"/>
          <w:color w:val="FF0000"/>
          <w:sz w:val="21"/>
          <w:szCs w:val="21"/>
        </w:rPr>
        <w:t>到</w:t>
      </w:r>
      <w:r>
        <w:rPr>
          <w:rFonts w:asciiTheme="minorEastAsia" w:eastAsiaTheme="minorEastAsia" w:hAnsiTheme="minorEastAsia" w:cstheme="minorEastAsia" w:hint="eastAsia"/>
          <w:color w:val="FF0000"/>
          <w:sz w:val="21"/>
          <w:szCs w:val="21"/>
        </w:rPr>
        <w:t>t=t</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的时间间隔内，磁感应强度的方向垂直纸面向里且逐渐减弱，根据楞次定律可知圆环中的感应电流沿顺时针方向，且圆环所受安培力的方向水平向左；在</w:t>
      </w:r>
      <w:r>
        <w:rPr>
          <w:rFonts w:asciiTheme="minorEastAsia" w:eastAsiaTheme="minorEastAsia" w:hAnsiTheme="minorEastAsia" w:cstheme="minorEastAsia" w:hint="eastAsia"/>
          <w:color w:val="FF0000"/>
          <w:sz w:val="21"/>
          <w:szCs w:val="21"/>
        </w:rPr>
        <w:t>t=t</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到</w:t>
      </w:r>
      <w:r>
        <w:rPr>
          <w:rFonts w:asciiTheme="minorEastAsia" w:eastAsiaTheme="minorEastAsia" w:hAnsiTheme="minorEastAsia" w:cstheme="minorEastAsia" w:hint="eastAsia"/>
          <w:color w:val="FF0000"/>
          <w:sz w:val="21"/>
          <w:szCs w:val="21"/>
        </w:rPr>
        <w:t>t=t</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的时间间隔内，磁感应强度的方向垂直纸面向外且逐渐增强，根据楞次定律可知圆环中的感应电流沿顺时针方向，且圆环所受安培力的方向水平向右，故选项</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错误，</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正确；圆环中的感应电动势大小为</w:t>
      </w:r>
      <w:r>
        <w:rPr>
          <w:rFonts w:asciiTheme="minorEastAsia" w:eastAsiaTheme="minorEastAsia" w:hAnsiTheme="minorEastAsia" w:cstheme="minorEastAsia" w:hint="eastAsia"/>
          <w:color w:val="FF0000"/>
          <w:sz w:val="21"/>
          <w:szCs w:val="21"/>
        </w:rPr>
        <w:t>E=</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29"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233CA&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233CA&quot; wsp:rsidP=&quot;00C233C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a w:hM-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1"/>
          <w:sz w:val="21"/>
          <w:szCs w:val="21"/>
        </w:rPr>
        <w:pict>
          <v:shape id="_x0000_i1030"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233CA&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233CA&quot; wsp:rsidP=&quot;00C233C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a w:hM-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31" type="#_x0000_t75" style="width:2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123BC&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123BC&quot; wsp:rsidP=&quot;00A123B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B&lt;/m:t&gt;&lt;/m:r&gt;&lt;m:r&gt;&lt;m:arPM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Sa&lt;/mM:t&gt;&lt;/m:r&gt;&lt;/m:num&gt;&lt;m:den&gt;&lt;m:r&gt;&lt;m:rPr&gt;&lt;m:sty m:val=&quot;p&quot;/&gt;&lt;/m:rPr&gt;&lt;w:rPr&gt;&lt;w:rFonts w:ascii=&quot;Cambria Math&quot; w:h-ansi=&quot;Cambria Math&quot;/&gt;&lt;wx:font wx:val=&quot;Cambria Math&quot;/&gt;&lt;w:sz w:val=&quot;30&quot;/&gt;&lt;w:sz-cs w:val=&quot;30&quot;/&gt;&lt;/w:rPr&gt;&lt;m:t&gt;Δ&lt;/m:t&gt;&lt;/m:r&gt;&lt;m:r&gt;&lt;w:rPr&gt;&lt;w:rFonts w:asacii=M&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1"/>
          <w:sz w:val="21"/>
          <w:szCs w:val="21"/>
        </w:rPr>
        <w:pict>
          <v:shape id="_x0000_i1032" type="#_x0000_t75" style="width:2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123BC&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123BC&quot; wsp:rsidP=&quot;00A123B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B&lt;/m:t&gt;&lt;/m:r&gt;&lt;m:r&gt;&lt;m:arPM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Sa&lt;/mM:t&gt;&lt;/m:r&gt;&lt;/m:num&gt;&lt;m:den&gt;&lt;m:r&gt;&lt;m:rPr&gt;&lt;m:sty m:val=&quot;p&quot;/&gt;&lt;/m:rPr&gt;&lt;w:rPr&gt;&lt;w:rFonts w:ascii=&quot;Cambria Math&quot; w:h-ansi=&quot;Cambria Math&quot;/&gt;&lt;wx:font wx:val=&quot;Cambria Math&quot;/&gt;&lt;w:sz w:val=&quot;30&quot;/&gt;&lt;w:sz-cs w:val=&quot;30&quot;/&gt;&lt;/w:rPr&gt;&lt;m:t&gt;Δ&lt;/m:t&gt;&lt;/m:r&gt;&lt;m:r&gt;&lt;w:rPr&gt;&lt;w:rFonts w:asacii=M&quot;Cambria Math&quot; w:h-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33" type="#_x0000_t75" style="width:1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97D1A&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7D1A&quot; wsp:rsidP=&quot;00397D1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3"/>
          <w:sz w:val="21"/>
          <w:szCs w:val="21"/>
        </w:rPr>
        <w:pict>
          <v:shape id="_x0000_i1034" type="#_x0000_t75" style="width:1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97D1A&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7D1A&quot; wsp:rsidP=&quot;00397D1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035" type="#_x0000_t75" style="width:18.8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C6248&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C6248&quot; wsp:rsidP=&quot;000C624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ria Math&quot;/&gt;&lt;w:sz w:val=&quot;30&quot;/&gt;&lt;w:sz-cs w:val=&quot;30&quot;/&gt;&lt;/w:rPr&gt;&lt;/m:ctrlPar&gt;M&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18"/>
          <w:sz w:val="21"/>
          <w:szCs w:val="21"/>
        </w:rPr>
        <w:pict>
          <v:shape id="_x0000_i1036" type="#_x0000_t75" style="width:18.8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C6248&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C6248&quot; wsp:rsidP=&quot;000C624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ria Math&quot;/&gt;&lt;w:sz w:val=&quot;30&quot;/&gt;&lt;w:sz-cs w:val=&quot;30&quot;/&gt;&lt;/w:rPr&gt;&lt;/m:ctrlPar&gt;M&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37" type="#_x0000_t75" style="width:31.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10868&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10868&quot; wsp:rsidP=&quot;00E1086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sbri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1"/>
          <w:sz w:val="21"/>
          <w:szCs w:val="21"/>
        </w:rPr>
        <w:pict>
          <v:shape id="_x0000_i1038" type="#_x0000_t75" style="width:31.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10868&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10868&quot; wsp:rsidP=&quot;00E1086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sbri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，故选项</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错误；圆环中的感应电流大小为</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39" type="#_x0000_t75" style="width:7.3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87F15&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87F15&quot; wsp:rsidP=&quot;00887F15&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1"/>
          <w:sz w:val="21"/>
          <w:szCs w:val="21"/>
        </w:rPr>
        <w:pict>
          <v:shape id="_x0000_i1040" type="#_x0000_t75" style="width: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87F15&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87F15&quot; wsp:rsidP=&quot;00887F15&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30"/>
          <w:sz w:val="21"/>
          <w:szCs w:val="21"/>
        </w:rPr>
        <w:pict>
          <v:shape id="_x0000_i1041" type="#_x0000_t75" style="width:32.7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6D7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6D7C&quot; wsp:rsidP=&quot;00E86D7C&quot;&gt;&lt;m:oMathPara&gt;&lt;m:oMath&gt;&lt;m:f&gt;&lt;m:fPr&gt;&lt;m:ctrlPr&gt;&lt;w:rPr&gt;&lt;w:rFonts w:ascii=&quot;Cambria Math&quot; w:h-ansi=&quot;Cambria Math&quot;/&gt;&lt;wx:font wx:val=&quot;Cambria Math&quot;/&gt;&lt;w:sz w:val=&quot;30&quot;/&gt;&lt;w:sz-cs w:val=&quot;30&quot;/&gt;&lt;/w:rPr&gt;&lt;/m:ctrlPr&gt;&lt;/m:fPr&gt;&lt;m:num&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ria Math&quot;/&gt;&lt;w:sz w:val=&quot;30&quot;/&gt;&lt;w:sz-cs w:val=&quot;30&quot;/&gt;&lt;/w:rPr&gt;&lt;/m:actb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num&gt;&lt;m:den&gt;&lt;m:r&gt;&lt;w:rPr&gt;&lt;w:rFonts w:ascii=&quot;Cambria Math&quot; w:h-ansi=&quot;Cambria Math&quot;/&gt;&lt;wx:font wx:val=&quot;Cambria Math&quot;/&gt;&lt;w:i/&gt;&lt;w:sz w:val=&quot;30&quot;/&gt;&lt;w:sz-cs w:val=&quot;30&quot;/&gt;&lt;/w:rPr&gt;&lt;m:t&gt;ρ&lt;/m:t&gt;&lt;/m:r&gt;&lt;m:f&gt;&lt;m:fPr&gt;&lt;m:ctrlPr&gt;&lt;w:rPr&gt;&lt;w:rFonts w:ascii=&quot;Cambria Math&quot; w:h-ansi=&quot;Cambria Math&quot;/&gt;&lt;wx:font wx:val=&quot;Cambria Math&quot;/&gt;&lt;w:sz w:val=&quot;30&quot;/&gt;&lt;w:sz-cs w:val=&quot;30:&quot;/&gt;n&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gt;&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S&lt;/m:t&gt;&lt;/m:r&gt;&lt;/m:den&gt;&lt;/m:f&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30"/>
          <w:sz w:val="21"/>
          <w:szCs w:val="21"/>
        </w:rPr>
        <w:pict>
          <v:shape id="_x0000_i1042" type="#_x0000_t75" style="width:32.7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6D7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6D7C&quot; wsp:rsidP=&quot;00E86D7C&quot;&gt;&lt;m:oMathPara&gt;&lt;m:oMath&gt;&lt;m:f&gt;&lt;m:fPr&gt;&lt;m:ctrlPr&gt;&lt;w:rPr&gt;&lt;w:rFonts w:ascii=&quot;Cambria Math&quot; w:h-ansi=&quot;Cambria Math&quot;/&gt;&lt;wx:font wx:val=&quot;Cambria Math&quot;/&gt;&lt;w:sz w:val=&quot;30&quot;/&gt;&lt;w:sz-cs w:val=&quot;30&quot;/&gt;&lt;/w:rPr&gt;&lt;/m:ctrlPr&gt;&lt;/m:fPr&gt;&lt;m:num&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ria Math&quot;/&gt;&lt;w:sz w:val=&quot;30&quot;/&gt;&lt;w:sz-cs w:val=&quot;30&quot;/&gt;&lt;/w:rPr&gt;&lt;/m:actb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den&gt;&lt;/m:f&gt;&lt;/m:num&gt;&lt;m:den&gt;&lt;m:r&gt;&lt;w:rPr&gt;&lt;w:rFonts w:ascii=&quot;Cambria Math&quot; w:h-ansi=&quot;Cambria Math&quot;/&gt;&lt;wx:font wx:val=&quot;Cambria Math&quot;/&gt;&lt;w:i/&gt;&lt;w:sz w:val=&quot;30&quot;/&gt;&lt;w:sz-cs w:val=&quot;30&quot;/&gt;&lt;/w:rPr&gt;&lt;m:t&gt;ρ&lt;/m:t&gt;&lt;/m:r&gt;&lt;m:f&gt;&lt;m:fPr&gt;&lt;m:ctrlPr&gt;&lt;w:rPr&gt;&lt;w:rFonts w:ascii=&quot;Cambria Math&quot; w:h-ansi=&quot;Cambria Math&quot;/&gt;&lt;wx:font wx:val=&quot;Cambria Math&quot;/&gt;&lt;w:sz w:val=&quot;30&quot;/&gt;&lt;w:sz-cs w:val=&quot;30:&quot;/&gt;n&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gt;&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S&lt;/m:t&gt;&lt;/m:r&gt;&lt;/m:den&gt;&lt;/m:f&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43"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373E3&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373E3&quot; wsp:rsidP=&quot;00C373E3&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rS&lt;/m:t&gt;&lt;/m:r&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ρ&lt;/m:t&gt;&lt;/m:r&gt;&lt;/m:den&gt;&lt;/m:f&gt;&lt;/m:oMath&gt;&lt;/m:oMathPara&gt;&lt;/w:p&gt;&lt;w:sectPr wsp:rsidR=&quot;00000000&quot;&gt;&lt;w:pgSz w:w=&quot;12240&quot; w:h=&quot;15840&quot;/&gt;&lt;w:pgMar w:top=&quot;1440&quot; w:right=&quot;1800&quot; w:bottom=&quot;1440&quot; w:left=&quot;1800&quot; w:header=&quot;720&quot; w:footer=&quot;720&quot; w:gutter=&quot;0&quot;w/&gt;v&lt;w:cols w:space=&quot;720&quot;/&gt;&lt;/w:sectPr&gt;&lt;/wx:sect&gt;&lt;/w:body&gt;&lt;/w:wordDocument&gt;">
            <v:imagedata r:id="rId9"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00652A13" w:rsidRPr="00652A13">
        <w:rPr>
          <w:rFonts w:asciiTheme="minorEastAsia" w:eastAsiaTheme="minorEastAsia" w:hAnsiTheme="minorEastAsia" w:cstheme="minorEastAsia"/>
          <w:color w:val="FF0000"/>
          <w:position w:val="-23"/>
          <w:sz w:val="21"/>
          <w:szCs w:val="21"/>
        </w:rPr>
        <w:pict>
          <v:shape id="_x0000_i1044"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373E3&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373E3&quot; wsp:rsidP=&quot;00C373E3&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B&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rS&lt;/m:t&gt;&lt;/m:r&gt;&lt;/m:num&gt;&lt;m:den&gt;&lt;m:r&gt;&lt;m:rPr&gt;&lt;m:sty m:val=&quot;p&quot;/&gt;&lt;/m:rPr&gt;&lt;w:rPr&gt;&lt;w:rFonts w:ascii=&quot;Cambria Math&quot;/&gt;&lt;wx:font wx:val=&quot;Cambria Math&quot;/&gt;&lt;w:sz w:val=&quot;30&quot;/&gt;&lt;w:sz-cs w:val=&quot;30&quot;/&gt;&lt;/w:rPr&gt;&lt;m:t&gt;4&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t&lt;/m:t&gt;&lt;/m:r&gt;&lt;/m:e&gt;&lt;m:sub&gt;&lt;m:r&gt;&lt;m:rPr&gt;&lt;m:sty m:val=&quot;p&quot;/&gt;&lt;/m:rPr&gt;&lt;w:rPr&gt;&lt;w:rFonts w:ascii=&quot;Cambria Math&quot;/&gt;&lt;wx:font wx:val=&quot;Cambria Math&quot;/&gt;&lt;w:sz w:val=&quot;30&quot;/&gt;&lt;w:sz-cs w:val=&quot;30&quot;/&gt;&lt;/w:rPr&gt;&lt;m:t&gt;0&lt;/m:t&gt;&lt;/m:r&gt;&lt;/m:sub&gt;&lt;/m:sSub&gt;&lt;m:r&gt;&lt;w:rPr&gt;&lt;w:rFonts w:ascii=&quot;Cambria Math&quot; w:h-ansi=&quot;Cambria Math&quot;/&gt;&lt;wx:font wx:val=&quot;Cambria Math&quot;/&gt;&lt;w:i/&gt;&lt;w:sz w:val=&quot;30&quot;/&gt;&lt;w:sz-cs w:val=&quot;30&quot;/&gt;&lt;/w:rPr&gt;&lt;m:t&gt;ρ&lt;/m:t&gt;&lt;/m:r&gt;&lt;/m:den&gt;&lt;/m:f&gt;&lt;/m:oMath&gt;&lt;/m:oMathPara&gt;&lt;/w:p&gt;&lt;w:sectPr wsp:rsidR=&quot;00000000&quot;&gt;&lt;w:pgSz w:w=&quot;12240&quot; w:h=&quot;15840&quot;/&gt;&lt;w:pgMar w:top=&quot;1440&quot; w:right=&quot;1800&quot; w:bottom=&quot;1440&quot; w:left=&quot;1800&quot; w:header=&quot;720&quot; w:footer=&quot;720&quot; w:gutter=&quot;0&quot;w/&gt;v&lt;w:cols w:space=&quot;720&quot;/&gt;&lt;/w:sectPr&gt;&lt;/wx:sect&gt;&lt;/w:body&gt;&lt;/w:wordDocument&gt;">
            <v:imagedata r:id="rId9"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，故选项</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正确。</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错因警示：</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1</w:t>
      </w:r>
      <w:r>
        <w:rPr>
          <w:rFonts w:ascii="Times New Roman" w:eastAsiaTheme="minorEastAsia" w:hAnsi="Times New Roman"/>
          <w:b/>
          <w:sz w:val="21"/>
          <w:szCs w:val="21"/>
        </w:rPr>
        <w:t>：</w:t>
      </w:r>
      <w:r>
        <w:rPr>
          <w:rFonts w:ascii="Times New Roman" w:eastAsiaTheme="minorEastAsia" w:hAnsi="Times New Roman"/>
          <w:sz w:val="21"/>
          <w:szCs w:val="21"/>
        </w:rPr>
        <w:t>进行电流方向判断和安培力方向判断时，对</w:t>
      </w:r>
      <w:r>
        <w:rPr>
          <w:rFonts w:ascii="Times New Roman" w:eastAsiaTheme="minorEastAsia" w:hAnsi="Times New Roman"/>
          <w:sz w:val="21"/>
          <w:szCs w:val="21"/>
        </w:rPr>
        <w:t>t</w:t>
      </w:r>
      <w:r>
        <w:rPr>
          <w:rFonts w:ascii="Times New Roman" w:eastAsiaTheme="minorEastAsia" w:hAnsi="Times New Roman"/>
          <w:sz w:val="21"/>
          <w:szCs w:val="21"/>
          <w:vertAlign w:val="subscript"/>
        </w:rPr>
        <w:t>0</w:t>
      </w:r>
      <w:r>
        <w:rPr>
          <w:rFonts w:ascii="Times New Roman" w:eastAsiaTheme="minorEastAsia" w:hAnsi="Times New Roman"/>
          <w:sz w:val="21"/>
          <w:szCs w:val="21"/>
        </w:rPr>
        <w:t>时刻前后判断混乱。</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2</w:t>
      </w:r>
      <w:r>
        <w:rPr>
          <w:rFonts w:ascii="Times New Roman" w:eastAsiaTheme="minorEastAsia" w:hAnsi="Times New Roman"/>
          <w:b/>
          <w:sz w:val="21"/>
          <w:szCs w:val="21"/>
        </w:rPr>
        <w:t>：</w:t>
      </w:r>
      <w:r>
        <w:rPr>
          <w:rFonts w:ascii="Times New Roman" w:eastAsiaTheme="minorEastAsia" w:hAnsi="Times New Roman"/>
          <w:sz w:val="21"/>
          <w:szCs w:val="21"/>
        </w:rPr>
        <w:t>计算感应电动势时，将回路的面积算错。</w:t>
      </w:r>
    </w:p>
    <w:p w:rsidR="00305379" w:rsidRDefault="008E12CB">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lastRenderedPageBreak/>
        <w:t>楞次定律的应用技巧</w:t>
      </w:r>
      <w:r>
        <w:rPr>
          <w:rFonts w:ascii="Times New Roman" w:eastAsiaTheme="minorEastAsia" w:hAnsi="Times New Roman" w:hint="eastAsia"/>
          <w:b/>
          <w:bCs/>
          <w:sz w:val="22"/>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197735" cy="1862455"/>
            <wp:effectExtent l="19050" t="0" r="0" b="0"/>
            <wp:docPr id="2"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说明: id:2147494894;FounderCES"/>
                    <pic:cNvPicPr>
                      <a:picLocks noChangeAspect="1"/>
                    </pic:cNvPicPr>
                  </pic:nvPicPr>
                  <pic:blipFill>
                    <a:blip r:embed="rId18" cstate="print"/>
                    <a:stretch>
                      <a:fillRect/>
                    </a:stretch>
                  </pic:blipFill>
                  <pic:spPr>
                    <a:xfrm>
                      <a:off x="0" y="0"/>
                      <a:ext cx="2197735" cy="186245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多选</w:t>
      </w:r>
      <w:r>
        <w:rPr>
          <w:rFonts w:ascii="Times New Roman" w:eastAsiaTheme="minorEastAsia" w:hAnsi="Times New Roman"/>
          <w:sz w:val="21"/>
          <w:szCs w:val="21"/>
        </w:rPr>
        <w:t>)</w:t>
      </w:r>
      <w:r>
        <w:rPr>
          <w:rFonts w:ascii="Times New Roman" w:eastAsiaTheme="minorEastAsia" w:hAnsi="Times New Roman"/>
          <w:sz w:val="21"/>
          <w:szCs w:val="21"/>
        </w:rPr>
        <w:t>如图，两个线圈绕在同一根铁芯上，其中一线圈通过开关与电源连接，另一线圈与远处沿南北方向水平放置在纸面内的直导线连接成回路。将一小磁针悬挂在直导线正上方，开关未闭合时小磁针处于静止状态。下列说法正确的是</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390015" cy="1261745"/>
            <wp:effectExtent l="19050" t="0" r="635" b="0"/>
            <wp:docPr id="4"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说明: id:2147494915;FounderCES"/>
                    <pic:cNvPicPr>
                      <a:picLocks noChangeAspect="1"/>
                    </pic:cNvPicPr>
                  </pic:nvPicPr>
                  <pic:blipFill>
                    <a:blip r:embed="rId19" cstate="print"/>
                    <a:stretch>
                      <a:fillRect/>
                    </a:stretch>
                  </pic:blipFill>
                  <pic:spPr>
                    <a:xfrm>
                      <a:off x="0" y="0"/>
                      <a:ext cx="1390015" cy="126174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开关闭合后的瞬间，小磁针的</w:t>
      </w:r>
      <w:r>
        <w:rPr>
          <w:rFonts w:ascii="Times New Roman" w:eastAsiaTheme="minorEastAsia" w:hAnsi="Times New Roman"/>
          <w:sz w:val="21"/>
          <w:szCs w:val="21"/>
        </w:rPr>
        <w:t>N</w:t>
      </w:r>
      <w:r>
        <w:rPr>
          <w:rFonts w:ascii="Times New Roman" w:eastAsiaTheme="minorEastAsia" w:hAnsi="Times New Roman"/>
          <w:sz w:val="21"/>
          <w:szCs w:val="21"/>
        </w:rPr>
        <w:t>极朝垂直纸面向里的方向转动</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开关闭合并保持一段时间后，小磁针的</w:t>
      </w:r>
      <w:r>
        <w:rPr>
          <w:rFonts w:ascii="Times New Roman" w:eastAsiaTheme="minorEastAsia" w:hAnsi="Times New Roman"/>
          <w:sz w:val="21"/>
          <w:szCs w:val="21"/>
        </w:rPr>
        <w:t>N</w:t>
      </w:r>
      <w:r>
        <w:rPr>
          <w:rFonts w:ascii="Times New Roman" w:eastAsiaTheme="minorEastAsia" w:hAnsi="Times New Roman"/>
          <w:sz w:val="21"/>
          <w:szCs w:val="21"/>
        </w:rPr>
        <w:t>极指向垂直纸面向里的方向</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开关闭合并保持一段时间后，小磁针的</w:t>
      </w:r>
      <w:r>
        <w:rPr>
          <w:rFonts w:ascii="Times New Roman" w:eastAsiaTheme="minorEastAsia" w:hAnsi="Times New Roman"/>
          <w:sz w:val="21"/>
          <w:szCs w:val="21"/>
        </w:rPr>
        <w:t>N</w:t>
      </w:r>
      <w:r>
        <w:rPr>
          <w:rFonts w:ascii="Times New Roman" w:eastAsiaTheme="minorEastAsia" w:hAnsi="Times New Roman"/>
          <w:sz w:val="21"/>
          <w:szCs w:val="21"/>
        </w:rPr>
        <w:t>极指向垂直纸面向外的方向</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开关闭合并保持一段时间再断开后的瞬间，小磁针的</w:t>
      </w:r>
      <w:r>
        <w:rPr>
          <w:rFonts w:ascii="Times New Roman" w:eastAsiaTheme="minorEastAsia" w:hAnsi="Times New Roman"/>
          <w:sz w:val="21"/>
          <w:szCs w:val="21"/>
        </w:rPr>
        <w:t>N</w:t>
      </w:r>
      <w:r>
        <w:rPr>
          <w:rFonts w:ascii="Times New Roman" w:eastAsiaTheme="minorEastAsia" w:hAnsi="Times New Roman"/>
          <w:sz w:val="21"/>
          <w:szCs w:val="21"/>
        </w:rPr>
        <w:t>极朝垂直纸面向外的方向转动</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开关闭合后的瞬间，根据安培定则可知，两线圈内的磁场方向水平向右。因为线圈内的磁通量增加，根据楞次定律可判断直导线内的电流方向由南到北，再根据安培定则可知直导线内的电流在正上方产生的磁场方向垂直纸面向里，则小磁针的</w:t>
      </w:r>
      <w:r>
        <w:rPr>
          <w:rFonts w:asciiTheme="minorEastAsia" w:eastAsiaTheme="minorEastAsia" w:hAnsiTheme="minorEastAsia" w:cstheme="minorEastAsia" w:hint="eastAsia"/>
          <w:color w:val="FF0000"/>
          <w:sz w:val="21"/>
          <w:szCs w:val="21"/>
        </w:rPr>
        <w:t>N</w:t>
      </w:r>
      <w:r>
        <w:rPr>
          <w:rFonts w:asciiTheme="minorEastAsia" w:eastAsiaTheme="minorEastAsia" w:hAnsiTheme="minorEastAsia" w:cstheme="minorEastAsia" w:hint="eastAsia"/>
          <w:color w:val="FF0000"/>
          <w:sz w:val="21"/>
          <w:szCs w:val="21"/>
        </w:rPr>
        <w:t>极朝垂直纸面向里的方向转动，故选项</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正确；开关闭合并保持一段时间后，与直导线相连的线圈内磁通量不变，则直导线没有感应电流，故小磁针不动，故选项</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错误；开关闭合并保持一段时间再断开后的瞬间，与直导线相连的线圈内磁通量减少，根据楞次定律可判断直导线内的电流方向由北到南，小磁针的</w:t>
      </w:r>
      <w:r>
        <w:rPr>
          <w:rFonts w:asciiTheme="minorEastAsia" w:eastAsiaTheme="minorEastAsia" w:hAnsiTheme="minorEastAsia" w:cstheme="minorEastAsia" w:hint="eastAsia"/>
          <w:color w:val="FF0000"/>
          <w:sz w:val="21"/>
          <w:szCs w:val="21"/>
        </w:rPr>
        <w:t>N</w:t>
      </w:r>
      <w:r>
        <w:rPr>
          <w:rFonts w:asciiTheme="minorEastAsia" w:eastAsiaTheme="minorEastAsia" w:hAnsiTheme="minorEastAsia" w:cstheme="minorEastAsia" w:hint="eastAsia"/>
          <w:color w:val="FF0000"/>
          <w:sz w:val="21"/>
          <w:szCs w:val="21"/>
        </w:rPr>
        <w:t>极朝垂直纸面向外的方向转动，故选项</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正确。</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一架战斗机在北半球某地上方沿水平方向自西向东飞行。该飞机翼展</w:t>
      </w:r>
      <w:r>
        <w:rPr>
          <w:rFonts w:ascii="Times New Roman" w:eastAsiaTheme="minorEastAsia" w:hAnsi="Times New Roman"/>
          <w:sz w:val="21"/>
          <w:szCs w:val="21"/>
        </w:rPr>
        <w:t>10 m</w:t>
      </w:r>
      <w:r>
        <w:rPr>
          <w:rFonts w:ascii="Times New Roman" w:eastAsiaTheme="minorEastAsia" w:hAnsi="Times New Roman"/>
          <w:sz w:val="21"/>
          <w:szCs w:val="21"/>
        </w:rPr>
        <w:t>，表演地点处磁场的竖直分量为</w:t>
      </w:r>
      <w:r>
        <w:rPr>
          <w:rFonts w:ascii="Times New Roman" w:eastAsiaTheme="minorEastAsia" w:hAnsi="Times New Roman"/>
          <w:sz w:val="21"/>
          <w:szCs w:val="21"/>
        </w:rPr>
        <w:t>5.0×10</w:t>
      </w:r>
      <w:r>
        <w:rPr>
          <w:rFonts w:ascii="Times New Roman" w:eastAsiaTheme="minorEastAsia" w:hAnsi="Times New Roman"/>
          <w:sz w:val="21"/>
          <w:szCs w:val="21"/>
          <w:vertAlign w:val="superscript"/>
        </w:rPr>
        <w:t>-5</w:t>
      </w:r>
      <w:r>
        <w:rPr>
          <w:rFonts w:ascii="Times New Roman" w:eastAsiaTheme="minorEastAsia" w:hAnsi="Times New Roman"/>
          <w:sz w:val="21"/>
          <w:szCs w:val="21"/>
        </w:rPr>
        <w:t xml:space="preserve"> T</w:t>
      </w:r>
      <w:r>
        <w:rPr>
          <w:rFonts w:ascii="Times New Roman" w:eastAsiaTheme="minorEastAsia" w:hAnsi="Times New Roman"/>
          <w:sz w:val="21"/>
          <w:szCs w:val="21"/>
        </w:rPr>
        <w:t>，该机飞行时速度约为</w:t>
      </w:r>
      <w:r>
        <w:rPr>
          <w:rFonts w:ascii="Times New Roman" w:eastAsiaTheme="minorEastAsia" w:hAnsi="Times New Roman"/>
          <w:sz w:val="21"/>
          <w:szCs w:val="21"/>
        </w:rPr>
        <w:t>300 m/s</w:t>
      </w:r>
      <w:r>
        <w:rPr>
          <w:rFonts w:ascii="Times New Roman" w:eastAsiaTheme="minorEastAsia" w:hAnsi="Times New Roman"/>
          <w:sz w:val="21"/>
          <w:szCs w:val="21"/>
        </w:rPr>
        <w:t>，下列说法正确的是</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A.</w:t>
      </w:r>
      <w:r>
        <w:rPr>
          <w:rFonts w:ascii="Times New Roman" w:eastAsiaTheme="minorEastAsia" w:hAnsi="Times New Roman"/>
          <w:sz w:val="21"/>
          <w:szCs w:val="21"/>
        </w:rPr>
        <w:t>该机两翼尖端电势差大小约为</w:t>
      </w:r>
      <w:r>
        <w:rPr>
          <w:rFonts w:ascii="Times New Roman" w:eastAsiaTheme="minorEastAsia" w:hAnsi="Times New Roman"/>
          <w:sz w:val="21"/>
          <w:szCs w:val="21"/>
        </w:rPr>
        <w:t>0.15 V</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该机两翼尖端无电势差</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右端机翼电势较高</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若飞机转向为自东向西飞行，机翼右端电势较高</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解析：该机两翼尖端电势差大小约为</w:t>
      </w:r>
      <w:r>
        <w:rPr>
          <w:rFonts w:asciiTheme="minorEastAsia" w:eastAsiaTheme="minorEastAsia" w:hAnsiTheme="minorEastAsia" w:cstheme="minorEastAsia" w:hint="eastAsia"/>
          <w:color w:val="FF0000"/>
          <w:sz w:val="21"/>
          <w:szCs w:val="21"/>
        </w:rPr>
        <w:t>U=BLv=5.0</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10</w:t>
      </w:r>
      <w:r>
        <w:rPr>
          <w:rFonts w:asciiTheme="minorEastAsia" w:eastAsiaTheme="minorEastAsia" w:hAnsiTheme="minorEastAsia" w:cstheme="minorEastAsia" w:hint="eastAsia"/>
          <w:color w:val="FF0000"/>
          <w:sz w:val="21"/>
          <w:szCs w:val="21"/>
          <w:vertAlign w:val="superscript"/>
        </w:rPr>
        <w:t>-5</w:t>
      </w:r>
      <w:r>
        <w:rPr>
          <w:rFonts w:asciiTheme="minorEastAsia" w:eastAsiaTheme="minorEastAsia" w:hAnsiTheme="minorEastAsia" w:cstheme="minorEastAsia" w:hint="eastAsia"/>
          <w:color w:val="FF0000"/>
          <w:sz w:val="21"/>
          <w:szCs w:val="21"/>
        </w:rPr>
        <w:t xml:space="preserve"> T</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10 m</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300 m/s=0.15 V</w:t>
      </w:r>
      <w:r>
        <w:rPr>
          <w:rFonts w:asciiTheme="minorEastAsia" w:eastAsiaTheme="minorEastAsia" w:hAnsiTheme="minorEastAsia" w:cstheme="minorEastAsia" w:hint="eastAsia"/>
          <w:color w:val="FF0000"/>
          <w:sz w:val="21"/>
          <w:szCs w:val="21"/>
        </w:rPr>
        <w:t>，故</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正确；表演地点的地磁场方向斜向下，在竖直方向的分量向下，根据右手定则可得，无论飞机沿水平方向自西向东飞行或是自东向西飞行，相对于飞行员来说都是机翼的左端电势高，故</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305379" w:rsidRDefault="008E12CB">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考向二</w:t>
      </w:r>
      <w:r>
        <w:rPr>
          <w:rFonts w:ascii="Times New Roman" w:eastAsiaTheme="minorEastAsia" w:hAnsi="Times New Roman" w:hint="eastAsia"/>
          <w:b/>
          <w:bCs/>
          <w:sz w:val="22"/>
        </w:rPr>
        <w:t>：</w:t>
      </w:r>
      <w:r>
        <w:rPr>
          <w:rFonts w:ascii="Times New Roman" w:eastAsiaTheme="minorEastAsia" w:hAnsi="Times New Roman"/>
          <w:b/>
          <w:bCs/>
          <w:sz w:val="22"/>
        </w:rPr>
        <w:t>感应电动势计算</w:t>
      </w:r>
    </w:p>
    <w:p w:rsidR="00305379" w:rsidRDefault="008E12CB">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(2018·</w:t>
      </w:r>
      <w:r>
        <w:rPr>
          <w:rFonts w:ascii="Times New Roman" w:eastAsiaTheme="minorEastAsia" w:hAnsi="Times New Roman"/>
          <w:sz w:val="21"/>
          <w:szCs w:val="21"/>
        </w:rPr>
        <w:t>全国卷</w:t>
      </w:r>
      <w:r>
        <w:rPr>
          <w:rFonts w:ascii="Times New Roman" w:eastAsiaTheme="minorEastAsia" w:hAnsi="Times New Roman"/>
          <w:sz w:val="21"/>
          <w:szCs w:val="21"/>
        </w:rPr>
        <w:t>Ⅰ)</w:t>
      </w:r>
      <w:r>
        <w:rPr>
          <w:rFonts w:ascii="Times New Roman" w:eastAsiaTheme="minorEastAsia" w:hAnsi="Times New Roman"/>
          <w:sz w:val="21"/>
          <w:szCs w:val="21"/>
        </w:rPr>
        <w:t>如图，导体轨道</w:t>
      </w:r>
      <w:r>
        <w:rPr>
          <w:rFonts w:ascii="Times New Roman" w:eastAsiaTheme="minorEastAsia" w:hAnsi="Times New Roman"/>
          <w:sz w:val="21"/>
          <w:szCs w:val="21"/>
        </w:rPr>
        <w:t>OPQS</w:t>
      </w:r>
      <w:r>
        <w:rPr>
          <w:rFonts w:ascii="Times New Roman" w:eastAsiaTheme="minorEastAsia" w:hAnsi="Times New Roman"/>
          <w:sz w:val="21"/>
          <w:szCs w:val="21"/>
        </w:rPr>
        <w:t>固定，其中</w:t>
      </w:r>
      <w:r>
        <w:rPr>
          <w:rFonts w:ascii="Times New Roman" w:eastAsiaTheme="minorEastAsia" w:hAnsi="Times New Roman"/>
          <w:sz w:val="21"/>
          <w:szCs w:val="21"/>
        </w:rPr>
        <w:t>PQS</w:t>
      </w:r>
      <w:r>
        <w:rPr>
          <w:rFonts w:ascii="Times New Roman" w:eastAsiaTheme="minorEastAsia" w:hAnsi="Times New Roman"/>
          <w:sz w:val="21"/>
          <w:szCs w:val="21"/>
        </w:rPr>
        <w:t>是半圆弧，</w:t>
      </w:r>
      <w:r>
        <w:rPr>
          <w:rFonts w:ascii="Times New Roman" w:eastAsiaTheme="minorEastAsia" w:hAnsi="Times New Roman"/>
          <w:sz w:val="21"/>
          <w:szCs w:val="21"/>
        </w:rPr>
        <w:t>Q</w:t>
      </w:r>
      <w:r>
        <w:rPr>
          <w:rFonts w:ascii="Times New Roman" w:eastAsiaTheme="minorEastAsia" w:hAnsi="Times New Roman"/>
          <w:sz w:val="21"/>
          <w:szCs w:val="21"/>
        </w:rPr>
        <w:t>为半圆弧的中点，</w:t>
      </w:r>
      <w:r>
        <w:rPr>
          <w:rFonts w:ascii="Times New Roman" w:eastAsiaTheme="minorEastAsia" w:hAnsi="Times New Roman"/>
          <w:sz w:val="21"/>
          <w:szCs w:val="21"/>
        </w:rPr>
        <w:t>O</w:t>
      </w:r>
      <w:r>
        <w:rPr>
          <w:rFonts w:ascii="Times New Roman" w:eastAsiaTheme="minorEastAsia" w:hAnsi="Times New Roman"/>
          <w:sz w:val="21"/>
          <w:szCs w:val="21"/>
        </w:rPr>
        <w:t>为圆心。轨道的电阻忽略不计。</w:t>
      </w:r>
      <w:r>
        <w:rPr>
          <w:rFonts w:ascii="Times New Roman" w:eastAsiaTheme="minorEastAsia" w:hAnsi="Times New Roman"/>
          <w:sz w:val="21"/>
          <w:szCs w:val="21"/>
        </w:rPr>
        <w:t>OM</w:t>
      </w:r>
      <w:r>
        <w:rPr>
          <w:rFonts w:ascii="Times New Roman" w:eastAsiaTheme="minorEastAsia" w:hAnsi="Times New Roman"/>
          <w:sz w:val="21"/>
          <w:szCs w:val="21"/>
        </w:rPr>
        <w:t>是有一定电阻、可绕</w:t>
      </w:r>
      <w:r>
        <w:rPr>
          <w:rFonts w:ascii="Times New Roman" w:eastAsiaTheme="minorEastAsia" w:hAnsi="Times New Roman"/>
          <w:sz w:val="21"/>
          <w:szCs w:val="21"/>
        </w:rPr>
        <w:t>O</w:t>
      </w:r>
      <w:r>
        <w:rPr>
          <w:rFonts w:ascii="Times New Roman" w:eastAsiaTheme="minorEastAsia" w:hAnsi="Times New Roman"/>
          <w:sz w:val="21"/>
          <w:szCs w:val="21"/>
        </w:rPr>
        <w:t>转动的金属杆，</w:t>
      </w:r>
      <w:r>
        <w:rPr>
          <w:rFonts w:ascii="Times New Roman" w:eastAsiaTheme="minorEastAsia" w:hAnsi="Times New Roman"/>
          <w:sz w:val="21"/>
          <w:szCs w:val="21"/>
        </w:rPr>
        <w:t>M</w:t>
      </w:r>
      <w:r>
        <w:rPr>
          <w:rFonts w:ascii="Times New Roman" w:eastAsiaTheme="minorEastAsia" w:hAnsi="Times New Roman"/>
          <w:sz w:val="21"/>
          <w:szCs w:val="21"/>
        </w:rPr>
        <w:t>端位于</w:t>
      </w:r>
      <w:r>
        <w:rPr>
          <w:rFonts w:ascii="Times New Roman" w:eastAsiaTheme="minorEastAsia" w:hAnsi="Times New Roman"/>
          <w:sz w:val="21"/>
          <w:szCs w:val="21"/>
        </w:rPr>
        <w:t>PQS</w:t>
      </w:r>
      <w:r>
        <w:rPr>
          <w:rFonts w:ascii="Times New Roman" w:eastAsiaTheme="minorEastAsia" w:hAnsi="Times New Roman"/>
          <w:sz w:val="21"/>
          <w:szCs w:val="21"/>
        </w:rPr>
        <w:t>上，</w:t>
      </w:r>
      <w:r>
        <w:rPr>
          <w:rFonts w:ascii="Times New Roman" w:eastAsiaTheme="minorEastAsia" w:hAnsi="Times New Roman"/>
          <w:sz w:val="21"/>
          <w:szCs w:val="21"/>
        </w:rPr>
        <w:t>OM</w:t>
      </w:r>
      <w:r>
        <w:rPr>
          <w:rFonts w:ascii="Times New Roman" w:eastAsiaTheme="minorEastAsia" w:hAnsi="Times New Roman"/>
          <w:sz w:val="21"/>
          <w:szCs w:val="21"/>
        </w:rPr>
        <w:t>与轨道接触良好。空间存在与半圆所在平面垂直的匀强磁场，磁感应强度的大小为</w:t>
      </w:r>
      <w:r>
        <w:rPr>
          <w:rFonts w:ascii="Times New Roman" w:eastAsiaTheme="minorEastAsia" w:hAnsi="Times New Roman"/>
          <w:sz w:val="21"/>
          <w:szCs w:val="21"/>
        </w:rPr>
        <w:t>B</w:t>
      </w:r>
      <w:r>
        <w:rPr>
          <w:rFonts w:ascii="Times New Roman" w:eastAsiaTheme="minorEastAsia" w:hAnsi="Times New Roman"/>
          <w:sz w:val="21"/>
          <w:szCs w:val="21"/>
        </w:rPr>
        <w:t>。现使</w:t>
      </w:r>
      <w:r>
        <w:rPr>
          <w:rFonts w:ascii="Times New Roman" w:eastAsiaTheme="minorEastAsia" w:hAnsi="Times New Roman"/>
          <w:sz w:val="21"/>
          <w:szCs w:val="21"/>
        </w:rPr>
        <w:t>OM</w:t>
      </w:r>
      <w:r>
        <w:rPr>
          <w:rFonts w:ascii="Times New Roman" w:eastAsiaTheme="minorEastAsia" w:hAnsi="Times New Roman"/>
          <w:sz w:val="21"/>
          <w:szCs w:val="21"/>
        </w:rPr>
        <w:t>从</w:t>
      </w:r>
      <w:r>
        <w:rPr>
          <w:rFonts w:ascii="Times New Roman" w:eastAsiaTheme="minorEastAsia" w:hAnsi="Times New Roman"/>
          <w:sz w:val="21"/>
          <w:szCs w:val="21"/>
        </w:rPr>
        <w:t>OQ</w:t>
      </w:r>
      <w:r>
        <w:rPr>
          <w:rFonts w:ascii="Times New Roman" w:eastAsiaTheme="minorEastAsia" w:hAnsi="Times New Roman"/>
          <w:sz w:val="21"/>
          <w:szCs w:val="21"/>
        </w:rPr>
        <w:t>位置以恒定的角速度逆时针转到</w:t>
      </w:r>
      <w:r>
        <w:rPr>
          <w:rFonts w:ascii="Times New Roman" w:eastAsiaTheme="minorEastAsia" w:hAnsi="Times New Roman"/>
          <w:sz w:val="21"/>
          <w:szCs w:val="21"/>
        </w:rPr>
        <w:t>OS</w:t>
      </w:r>
      <w:r>
        <w:rPr>
          <w:rFonts w:ascii="Times New Roman" w:eastAsiaTheme="minorEastAsia" w:hAnsi="Times New Roman"/>
          <w:sz w:val="21"/>
          <w:szCs w:val="21"/>
        </w:rPr>
        <w:t>位置并固定</w:t>
      </w:r>
      <w:r>
        <w:rPr>
          <w:rFonts w:ascii="Times New Roman" w:eastAsiaTheme="minorEastAsia" w:hAnsi="Times New Roman"/>
          <w:sz w:val="21"/>
          <w:szCs w:val="21"/>
        </w:rPr>
        <w:t>(</w:t>
      </w:r>
      <w:r>
        <w:rPr>
          <w:rFonts w:ascii="Times New Roman" w:eastAsiaTheme="minorEastAsia" w:hAnsi="Times New Roman"/>
          <w:sz w:val="21"/>
          <w:szCs w:val="21"/>
        </w:rPr>
        <w:t>过程</w:t>
      </w:r>
      <w:r>
        <w:rPr>
          <w:rFonts w:ascii="Times New Roman" w:eastAsiaTheme="minorEastAsia" w:hAnsi="Times New Roman"/>
          <w:sz w:val="21"/>
          <w:szCs w:val="21"/>
        </w:rPr>
        <w:t>Ⅰ)</w:t>
      </w:r>
      <w:r>
        <w:rPr>
          <w:rFonts w:ascii="Times New Roman" w:eastAsiaTheme="minorEastAsia" w:hAnsi="Times New Roman"/>
          <w:sz w:val="21"/>
          <w:szCs w:val="21"/>
        </w:rPr>
        <w:t>；再使磁感应强度的大小以一定的变化率从</w:t>
      </w:r>
      <w:r>
        <w:rPr>
          <w:rFonts w:ascii="Times New Roman" w:eastAsiaTheme="minorEastAsia" w:hAnsi="Times New Roman"/>
          <w:sz w:val="21"/>
          <w:szCs w:val="21"/>
        </w:rPr>
        <w:t>B</w:t>
      </w:r>
      <w:r>
        <w:rPr>
          <w:rFonts w:ascii="Times New Roman" w:eastAsiaTheme="minorEastAsia" w:hAnsi="Times New Roman"/>
          <w:sz w:val="21"/>
          <w:szCs w:val="21"/>
        </w:rPr>
        <w:t>增加到</w:t>
      </w:r>
      <w:r>
        <w:rPr>
          <w:rFonts w:ascii="Times New Roman" w:eastAsiaTheme="minorEastAsia" w:hAnsi="Times New Roman"/>
          <w:sz w:val="21"/>
          <w:szCs w:val="21"/>
        </w:rPr>
        <w:t>B′(</w:t>
      </w:r>
      <w:r>
        <w:rPr>
          <w:rFonts w:ascii="Times New Roman" w:eastAsiaTheme="minorEastAsia" w:hAnsi="Times New Roman"/>
          <w:sz w:val="21"/>
          <w:szCs w:val="21"/>
        </w:rPr>
        <w:t>过程</w:t>
      </w:r>
      <w:r>
        <w:rPr>
          <w:rFonts w:ascii="Times New Roman" w:eastAsiaTheme="minorEastAsia" w:hAnsi="Times New Roman"/>
          <w:sz w:val="21"/>
          <w:szCs w:val="21"/>
        </w:rPr>
        <w:t>Ⅱ)</w:t>
      </w:r>
      <w:r>
        <w:rPr>
          <w:rFonts w:ascii="Times New Roman" w:eastAsiaTheme="minorEastAsia" w:hAnsi="Times New Roman"/>
          <w:sz w:val="21"/>
          <w:szCs w:val="21"/>
        </w:rPr>
        <w:t>。在过程</w:t>
      </w:r>
      <w:r>
        <w:rPr>
          <w:rFonts w:ascii="Times New Roman" w:eastAsiaTheme="minorEastAsia" w:hAnsi="Times New Roman"/>
          <w:sz w:val="21"/>
          <w:szCs w:val="21"/>
        </w:rPr>
        <w:t>Ⅰ</w:t>
      </w:r>
      <w:r>
        <w:rPr>
          <w:rFonts w:ascii="Times New Roman" w:eastAsiaTheme="minorEastAsia" w:hAnsi="Times New Roman"/>
          <w:sz w:val="21"/>
          <w:szCs w:val="21"/>
        </w:rPr>
        <w:t>、</w:t>
      </w:r>
      <w:r>
        <w:rPr>
          <w:rFonts w:ascii="Times New Roman" w:eastAsiaTheme="minorEastAsia" w:hAnsi="Times New Roman"/>
          <w:sz w:val="21"/>
          <w:szCs w:val="21"/>
        </w:rPr>
        <w:t>Ⅱ</w:t>
      </w:r>
      <w:r>
        <w:rPr>
          <w:rFonts w:ascii="Times New Roman" w:eastAsiaTheme="minorEastAsia" w:hAnsi="Times New Roman"/>
          <w:sz w:val="21"/>
          <w:szCs w:val="21"/>
        </w:rPr>
        <w:t>中，流过</w:t>
      </w:r>
      <w:r>
        <w:rPr>
          <w:rFonts w:ascii="Times New Roman" w:eastAsiaTheme="minorEastAsia" w:hAnsi="Times New Roman"/>
          <w:sz w:val="21"/>
          <w:szCs w:val="21"/>
        </w:rPr>
        <w:t>OM</w:t>
      </w:r>
      <w:r>
        <w:rPr>
          <w:rFonts w:ascii="Times New Roman" w:eastAsiaTheme="minorEastAsia" w:hAnsi="Times New Roman"/>
          <w:sz w:val="21"/>
          <w:szCs w:val="21"/>
        </w:rPr>
        <w:t>的电荷量相等，则</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0"/>
          <w:sz w:val="21"/>
          <w:szCs w:val="21"/>
        </w:rPr>
        <w:pict>
          <v:shape id="_x0000_i1045" type="#_x0000_t75" style="width:9.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A6393&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A6393&quot; wsp:rsidP=&quot;008A6393&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B&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0"/>
          <w:sz w:val="21"/>
          <w:szCs w:val="21"/>
        </w:rPr>
        <w:pict>
          <v:shape id="_x0000_i1046" type="#_x0000_t75" style="width:9.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A6393&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A6393&quot; wsp:rsidP=&quot;008A6393&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B&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652A13">
        <w:rPr>
          <w:rFonts w:ascii="Times New Roman" w:eastAsiaTheme="minorEastAsia" w:hAnsi="Times New Roman"/>
          <w:sz w:val="21"/>
          <w:szCs w:val="21"/>
        </w:rPr>
        <w:fldChar w:fldCharType="end"/>
      </w:r>
      <w:r>
        <w:rPr>
          <w:rFonts w:ascii="Times New Roman" w:eastAsiaTheme="minorEastAsia" w:hAnsi="Times New Roman"/>
          <w:sz w:val="21"/>
          <w:szCs w:val="21"/>
        </w:rPr>
        <w:t>等于</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noProof/>
          <w:sz w:val="21"/>
          <w:szCs w:val="21"/>
        </w:rPr>
        <w:drawing>
          <wp:inline distT="0" distB="0" distL="114300" distR="114300">
            <wp:extent cx="909955" cy="660400"/>
            <wp:effectExtent l="19050" t="0" r="4445" b="0"/>
            <wp:docPr id="5"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说明: id:2147494929;FounderCES"/>
                    <pic:cNvPicPr>
                      <a:picLocks noChangeAspect="1"/>
                    </pic:cNvPicPr>
                  </pic:nvPicPr>
                  <pic:blipFill>
                    <a:blip r:embed="rId21" cstate="print"/>
                    <a:stretch>
                      <a:fillRect/>
                    </a:stretch>
                  </pic:blipFill>
                  <pic:spPr>
                    <a:xfrm>
                      <a:off x="0" y="0"/>
                      <a:ext cx="909955" cy="66040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1"/>
          <w:sz w:val="21"/>
          <w:szCs w:val="21"/>
        </w:rPr>
        <w:pict>
          <v:shape id="_x0000_i1047"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50D48&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50D48&quot; wsp:rsidP=&quot;00D50D4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5&lt;/m:t&gt;&lt;/m:r&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1"/>
          <w:sz w:val="21"/>
          <w:szCs w:val="21"/>
        </w:rPr>
        <w:pict>
          <v:shape id="_x0000_i1048"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50D48&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50D48&quot; wsp:rsidP=&quot;00D50D4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5&lt;/m:t&gt;&lt;/m:r&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00652A13">
        <w:rPr>
          <w:rFonts w:ascii="Times New Roman" w:eastAsiaTheme="minorEastAsia" w:hAnsi="Times New Roman"/>
          <w:sz w:val="21"/>
          <w:szCs w:val="21"/>
        </w:rPr>
        <w:fldChar w:fldCharType="end"/>
      </w:r>
      <w:r>
        <w:rPr>
          <w:rFonts w:ascii="Times New Roman" w:eastAsiaTheme="minorEastAsia" w:hAnsi="Times New Roman"/>
          <w:sz w:val="21"/>
          <w:szCs w:val="21"/>
        </w:rPr>
        <w:tab/>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B.</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1"/>
          <w:sz w:val="21"/>
          <w:szCs w:val="21"/>
        </w:rPr>
        <w:pict>
          <v:shape id="_x0000_i104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07F05&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07F05&quot; wsp:rsidP=&quot;00507F0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1"/>
          <w:sz w:val="21"/>
          <w:szCs w:val="21"/>
        </w:rPr>
        <w:pict>
          <v:shape id="_x0000_i105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07F05&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07F05&quot; wsp:rsidP=&quot;00507F0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652A13">
        <w:rPr>
          <w:rFonts w:ascii="Times New Roman" w:eastAsiaTheme="minorEastAsia" w:hAnsi="Times New Roman"/>
          <w:sz w:val="21"/>
          <w:szCs w:val="21"/>
        </w:rPr>
        <w:fldChar w:fldCharType="end"/>
      </w:r>
      <w:r>
        <w:rPr>
          <w:rFonts w:ascii="Times New Roman" w:eastAsiaTheme="minorEastAsia" w:hAnsi="Times New Roman"/>
          <w:sz w:val="21"/>
          <w:szCs w:val="21"/>
        </w:rPr>
        <w:tab/>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C.</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21"/>
          <w:sz w:val="21"/>
          <w:szCs w:val="21"/>
        </w:rPr>
        <w:pict>
          <v:shape id="_x0000_i1051"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074C&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074C&quot; wsp:rsidP=&quot;009F074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7&lt;/m:t&gt;&lt;/m:r&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21"/>
          <w:sz w:val="21"/>
          <w:szCs w:val="21"/>
        </w:rPr>
        <w:pict>
          <v:shape id="_x0000_i1052"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074C&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074C&quot; wsp:rsidP=&quot;009F074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7&lt;/m:t&gt;&lt;/m:r&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652A13">
        <w:rPr>
          <w:rFonts w:ascii="Times New Roman" w:eastAsiaTheme="minorEastAsia" w:hAnsi="Times New Roman"/>
          <w:sz w:val="21"/>
          <w:szCs w:val="21"/>
        </w:rPr>
        <w:fldChar w:fldCharType="end"/>
      </w:r>
      <w:r>
        <w:rPr>
          <w:rFonts w:ascii="Times New Roman" w:eastAsiaTheme="minorEastAsia" w:hAnsi="Times New Roman"/>
          <w:sz w:val="21"/>
          <w:szCs w:val="21"/>
        </w:rPr>
        <w:tab/>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D.2</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heme="minorEastAsia" w:eastAsiaTheme="minorEastAsia" w:hAnsiTheme="minorEastAsia" w:cstheme="minorEastAsia" w:hint="eastAsia"/>
          <w:color w:val="FF0000"/>
          <w:sz w:val="21"/>
          <w:szCs w:val="21"/>
        </w:rPr>
        <w:t>B</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b/>
          <w:color w:val="FF0000"/>
          <w:sz w:val="21"/>
          <w:szCs w:val="21"/>
        </w:rPr>
        <w:t>(1)</w:t>
      </w:r>
      <w:r>
        <w:rPr>
          <w:rFonts w:ascii="Times New Roman" w:eastAsiaTheme="minorEastAsia" w:hAnsi="Times New Roman"/>
          <w:b/>
          <w:color w:val="FF0000"/>
          <w:sz w:val="21"/>
          <w:szCs w:val="21"/>
        </w:rPr>
        <w:t>题眼解读：</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①</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以恒定的角速度逆时针转</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想到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旋转切割产生感应电动势</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p>
    <w:p w:rsidR="00305379" w:rsidRDefault="008E12CB">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②</w:t>
      </w:r>
      <w:r>
        <w:rPr>
          <w:rFonts w:ascii="Times New Roman" w:eastAsiaTheme="minorEastAsia" w:hAnsi="Times New Roman"/>
          <w:color w:val="FF0000"/>
          <w:sz w:val="21"/>
          <w:szCs w:val="21"/>
        </w:rPr>
        <w:t>看到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磁感应强度的大小以一定的变化率从</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增加</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想到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感生电场</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p>
    <w:p w:rsidR="00305379" w:rsidRDefault="008E12CB">
      <w:pPr>
        <w:pStyle w:val="1"/>
        <w:spacing w:line="360" w:lineRule="auto"/>
        <w:rPr>
          <w:rFonts w:ascii="Times New Roman" w:eastAsiaTheme="minorEastAsia" w:hAnsi="Times New Roman"/>
          <w:b/>
          <w:color w:val="FF0000"/>
          <w:sz w:val="21"/>
          <w:szCs w:val="21"/>
        </w:rPr>
      </w:pPr>
      <w:r>
        <w:rPr>
          <w:rFonts w:ascii="Times New Roman" w:eastAsiaTheme="minorEastAsia" w:hAnsi="Times New Roman"/>
          <w:b/>
          <w:color w:val="FF0000"/>
          <w:sz w:val="21"/>
          <w:szCs w:val="21"/>
        </w:rPr>
        <w:t>(2)</w:t>
      </w:r>
      <w:r>
        <w:rPr>
          <w:rFonts w:ascii="Times New Roman" w:eastAsiaTheme="minorEastAsia" w:hAnsi="Times New Roman"/>
          <w:b/>
          <w:color w:val="FF0000"/>
          <w:sz w:val="21"/>
          <w:szCs w:val="21"/>
        </w:rPr>
        <w:t>情境转化：</w:t>
      </w:r>
    </w:p>
    <w:p w:rsidR="00305379" w:rsidRDefault="008E12CB">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026160" cy="798195"/>
            <wp:effectExtent l="19050" t="0" r="2540" b="0"/>
            <wp:docPr id="6"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descr="说明: id:2147494936;FounderCES"/>
                    <pic:cNvPicPr>
                      <a:picLocks noChangeAspect="1"/>
                    </pic:cNvPicPr>
                  </pic:nvPicPr>
                  <pic:blipFill>
                    <a:blip r:embed="rId25" cstate="print"/>
                    <a:stretch>
                      <a:fillRect/>
                    </a:stretch>
                  </pic:blipFill>
                  <pic:spPr>
                    <a:xfrm>
                      <a:off x="0" y="0"/>
                      <a:ext cx="1026160" cy="798195"/>
                    </a:xfrm>
                    <a:prstGeom prst="rect">
                      <a:avLst/>
                    </a:prstGeom>
                    <a:noFill/>
                    <a:ln>
                      <a:noFill/>
                    </a:ln>
                  </pic:spPr>
                </pic:pic>
              </a:graphicData>
            </a:graphic>
          </wp:inline>
        </w:drawing>
      </w:r>
      <w:r>
        <w:rPr>
          <w:rFonts w:ascii="Times New Roman" w:eastAsiaTheme="minorEastAsia" w:hAnsi="Times New Roman"/>
          <w:color w:val="FF0000"/>
          <w:sz w:val="21"/>
          <w:szCs w:val="21"/>
        </w:rPr>
        <w:t xml:space="preserve">　</w:t>
      </w:r>
      <w:r>
        <w:rPr>
          <w:rFonts w:ascii="Times New Roman" w:eastAsiaTheme="minorEastAsia" w:hAnsi="Times New Roman"/>
          <w:noProof/>
          <w:color w:val="FF0000"/>
          <w:sz w:val="21"/>
          <w:szCs w:val="21"/>
        </w:rPr>
        <w:drawing>
          <wp:inline distT="0" distB="0" distL="114300" distR="114300">
            <wp:extent cx="1026160" cy="798195"/>
            <wp:effectExtent l="19050" t="0" r="2540" b="0"/>
            <wp:docPr id="8"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descr="说明: id:2147494943;FounderCES"/>
                    <pic:cNvPicPr>
                      <a:picLocks noChangeAspect="1"/>
                    </pic:cNvPicPr>
                  </pic:nvPicPr>
                  <pic:blipFill>
                    <a:blip r:embed="rId26" cstate="print"/>
                    <a:stretch>
                      <a:fillRect/>
                    </a:stretch>
                  </pic:blipFill>
                  <pic:spPr>
                    <a:xfrm>
                      <a:off x="0" y="0"/>
                      <a:ext cx="1026160" cy="798195"/>
                    </a:xfrm>
                    <a:prstGeom prst="rect">
                      <a:avLst/>
                    </a:prstGeom>
                    <a:noFill/>
                    <a:ln>
                      <a:noFill/>
                    </a:ln>
                  </pic:spPr>
                </pic:pic>
              </a:graphicData>
            </a:graphic>
          </wp:inline>
        </w:drawing>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lastRenderedPageBreak/>
        <w:t>解析：由</w:t>
      </w:r>
      <w:r>
        <w:rPr>
          <w:rFonts w:asciiTheme="minorEastAsia" w:eastAsiaTheme="minorEastAsia" w:hAnsiTheme="minorEastAsia" w:cstheme="minorEastAsia" w:hint="eastAsia"/>
          <w:color w:val="FF0000"/>
          <w:sz w:val="21"/>
          <w:szCs w:val="21"/>
        </w:rPr>
        <w:t>q=</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7"/>
          <w:sz w:val="21"/>
          <w:szCs w:val="21"/>
        </w:rPr>
        <w:pict>
          <v:shape id="_x0000_i1053"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3298&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3298&quot; wsp:rsidP=&quot;004D3298&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I&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7"/>
          <w:sz w:val="21"/>
          <w:szCs w:val="21"/>
        </w:rPr>
        <w:pict>
          <v:shape id="_x0000_i1054"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3298&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3298&quot; wsp:rsidP=&quot;004D3298&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I&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t</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7"/>
          <w:sz w:val="21"/>
          <w:szCs w:val="21"/>
        </w:rPr>
        <w:pict>
          <v:shape id="_x0000_i1055"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B65C1&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B65C1&quot; wsp:rsidP=&quot;006B65C1&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I&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7"/>
          <w:sz w:val="21"/>
          <w:szCs w:val="21"/>
        </w:rPr>
        <w:pict>
          <v:shape id="_x0000_i1056"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B65C1&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B65C1&quot; wsp:rsidP=&quot;006B65C1&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I&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057" type="#_x0000_t75" style="width:7.3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05C61&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05C61&quot; wsp:rsidP=&quot;00905C61&quot;&gt;&lt;m:oMathPara&gt;&lt;m:oMath&gt;&lt;m:f&gt;&lt;m:fPr&gt;&lt;m:ctrlPr&gt;&lt;w:rPr&gt;&lt;w:rFonts w:ascii=&quot;Cambria Math&quot; w:h-ansi=&quot;Cambria Math&quot;/&gt;&lt;wx:font wx:val=&quot;Cambria Math&quot;/&gt;&lt;w:sz w:val=&quot;30&quot;/&gt;&lt;w:sz-cs w:val=&quot;30&quot;/&gt;&lt;/w:rPr&gt;&lt;/m:ctrlPr&gt;&lt;/m:fPr&gt;&lt;m:num&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E&lt;/m:t&gt;&lt;/m:r&gt;&lt;/m:e&gt;&lt;/m:ba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058" type="#_x0000_t75" style="width: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05C61&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05C61&quot; wsp:rsidP=&quot;00905C61&quot;&gt;&lt;m:oMathPara&gt;&lt;m:oMath&gt;&lt;m:f&gt;&lt;m:fPr&gt;&lt;m:ctrlPr&gt;&lt;w:rPr&gt;&lt;w:rFonts w:ascii=&quot;Cambria Math&quot; w:h-ansi=&quot;Cambria Math&quot;/&gt;&lt;wx:font wx:val=&quot;Cambria Math&quot;/&gt;&lt;w:sz w:val=&quot;30&quot;/&gt;&lt;w:sz-cs w:val=&quot;30&quot;/&gt;&lt;/w:rPr&gt;&lt;/m:ctrlPr&gt;&lt;/m:fPr&gt;&lt;m:num&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E&lt;/m:t&gt;&lt;/m:r&gt;&lt;/m:e&gt;&lt;/m:ba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7"/>
          <w:sz w:val="21"/>
          <w:szCs w:val="21"/>
        </w:rPr>
        <w:pict>
          <v:shape id="_x0000_i1059"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F1EE5&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F1EE5&quot; wsp:rsidP=&quot;00AF1EE5&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E&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7"/>
          <w:sz w:val="21"/>
          <w:szCs w:val="21"/>
        </w:rPr>
        <w:pict>
          <v:shape id="_x0000_i1060" type="#_x0000_t75" style="width:9.6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AF1EE5&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F1EE5&quot; wsp:rsidP=&quot;00AF1EE5&quot;&gt;&lt;m:oMathPara&gt;&lt;m:oMath&gt;&lt;m:bar&gt;&lt;m:barPr&gt;&lt;m:pos m:val=&quot;top&quot;/&gt;&lt;m:ctrlPr&gt;&lt;w:rPr&gt;&lt;w:rFonts w:ascii=&quot;Cambria Math&quot; w:h-ansi=&quot;Cambria Math&quot;/&gt;&lt;wx:font wx:val=&quot;Cambria Math&quot;/&gt;&lt;w:sz w:val=&quot;30&quot;/&gt;&lt;w:sz-cs w:val=&quot;30&quot;/&gt;&lt;/w:rPr&gt;&lt;/m:ctrlPr&gt;&lt;/m:barPr&gt;&lt;m:e&gt;&lt;m:r&gt;&lt;w:rPr&gt;&lt;w:rFonts w:ascii=&quot;Cambria Math&quot; w:h-ansi=&quot;Cambria Math&quot;/&gt;&lt;wx:font wx:val=&quot;Cambria Math&quot;/&gt;&lt;w:i/&gt;&lt;w:sz w:val=&quot;30&quot;/&gt;&lt;w:sz-cs w:val=&quot;30&quot;/&gt;&lt;/w:rPr&gt;&lt;m:t&gt;E&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=n</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61"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F325A&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F325A&quot; wsp:rsidP=&quot;004F325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a w:hM-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62"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F325A&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F325A&quot; wsp:rsidP=&quot;004F325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a w:hM-ansi=&quot;Cambria Math&quot;/&gt;&lt;wx:font wx:val=&quot;Cambria Math&quot;/&gt;&lt;w:i/&gt;&lt;w:sz w:val=&quot;30&quot;/&gt;&lt;w:s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，可得</w:t>
      </w:r>
      <w:r>
        <w:rPr>
          <w:rFonts w:asciiTheme="minorEastAsia" w:eastAsiaTheme="minorEastAsia" w:hAnsiTheme="minorEastAsia" w:cstheme="minorEastAsia" w:hint="eastAsia"/>
          <w:color w:val="FF0000"/>
          <w:sz w:val="21"/>
          <w:szCs w:val="21"/>
        </w:rPr>
        <w:t>q=n</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63"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63A9A&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63A9A&quot; wsp:rsidP=&quot;00163A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64" type="#_x0000_t75" style="width:15.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63A9A&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63A9A&quot; wsp:rsidP=&quot;00163A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w:sz-cs w:val=&quot;30&quot;/&gt;&lt;/w:rPr&gt;&lt;m:t&gt;Φ&lt;/m:t&gt;&lt;/m:r&gt;&lt;/m:numia&gt;&lt; M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。过程Ⅰ中流过</w:t>
      </w:r>
      <w:r>
        <w:rPr>
          <w:rFonts w:asciiTheme="minorEastAsia" w:eastAsiaTheme="minorEastAsia" w:hAnsiTheme="minorEastAsia" w:cstheme="minorEastAsia" w:hint="eastAsia"/>
          <w:color w:val="FF0000"/>
          <w:sz w:val="21"/>
          <w:szCs w:val="21"/>
        </w:rPr>
        <w:t>OM</w:t>
      </w:r>
      <w:r>
        <w:rPr>
          <w:rFonts w:asciiTheme="minorEastAsia" w:eastAsiaTheme="minorEastAsia" w:hAnsiTheme="minorEastAsia" w:cstheme="minorEastAsia" w:hint="eastAsia"/>
          <w:color w:val="FF0000"/>
          <w:sz w:val="21"/>
          <w:szCs w:val="21"/>
        </w:rPr>
        <w:t>的电荷量</w:t>
      </w:r>
      <w:r>
        <w:rPr>
          <w:rFonts w:asciiTheme="minorEastAsia" w:eastAsiaTheme="minorEastAsia" w:hAnsiTheme="minorEastAsia" w:cstheme="minorEastAsia" w:hint="eastAsia"/>
          <w:color w:val="FF0000"/>
          <w:sz w:val="21"/>
          <w:szCs w:val="21"/>
        </w:rPr>
        <w:t>q</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6"/>
          <w:sz w:val="21"/>
          <w:szCs w:val="21"/>
        </w:rPr>
        <w:pict>
          <v:shape id="_x0000_i1065" type="#_x0000_t75" style="width:24.6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8E020F&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E020F&quot; wsp:rsidP=&quot;008E020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t-a 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den&gt;&lt;/m:f&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6"/>
          <w:sz w:val="21"/>
          <w:szCs w:val="21"/>
        </w:rPr>
        <w:pict>
          <v:shape id="_x0000_i1066" type="#_x0000_t75" style="width:25.0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8E020F&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E020F&quot; wsp:rsidP=&quot;008E020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t-a 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den&gt;&lt;/m:f&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067"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0EAB&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0EAB&quot; wsp:rsidP=&quot;00390E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quot;/&gt;&lt;w:i/&gt;&lt;w:sz w:val=&quot;30&quot;/&gt;&lt;w:sz-cs w:val=&quot;30&quot;/&gt;&lt;/w:rPr&gt;&lt;m:t&gt;B&lt;/m:t&gt;&lt;/m:r&gt;&lt;m:sSup&gt;a&lt;m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068"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0EAB&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90EAB&quot; wsp:rsidP=&quot;00390E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quot;/&gt;&lt;w:i/&gt;&lt;w:sz w:val=&quot;30&quot;/&gt;&lt;w:sz-cs w:val=&quot;30&quot;/&gt;&lt;/w:rPr&gt;&lt;m:t&gt;B&lt;/m:t&gt;&lt;/m:r&gt;&lt;m:sSup&gt;a&lt;m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，过程Ⅱ中流过</w:t>
      </w:r>
      <w:r>
        <w:rPr>
          <w:rFonts w:asciiTheme="minorEastAsia" w:eastAsiaTheme="minorEastAsia" w:hAnsiTheme="minorEastAsia" w:cstheme="minorEastAsia" w:hint="eastAsia"/>
          <w:color w:val="FF0000"/>
          <w:sz w:val="21"/>
          <w:szCs w:val="21"/>
        </w:rPr>
        <w:t>OM</w:t>
      </w:r>
      <w:r>
        <w:rPr>
          <w:rFonts w:asciiTheme="minorEastAsia" w:eastAsiaTheme="minorEastAsia" w:hAnsiTheme="minorEastAsia" w:cstheme="minorEastAsia" w:hint="eastAsia"/>
          <w:color w:val="FF0000"/>
          <w:sz w:val="21"/>
          <w:szCs w:val="21"/>
        </w:rPr>
        <w:t>的电荷量</w:t>
      </w:r>
      <w:r>
        <w:rPr>
          <w:rFonts w:asciiTheme="minorEastAsia" w:eastAsiaTheme="minorEastAsia" w:hAnsiTheme="minorEastAsia" w:cstheme="minorEastAsia" w:hint="eastAsia"/>
          <w:color w:val="FF0000"/>
          <w:sz w:val="21"/>
          <w:szCs w:val="21"/>
        </w:rPr>
        <w:t>q</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6"/>
          <w:sz w:val="21"/>
          <w:szCs w:val="21"/>
        </w:rPr>
        <w:pict>
          <v:shape id="_x0000_i1069" type="#_x0000_t75" style="width:44.3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1561&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1561&quot; wsp:rsidP=&quot;00CE1561&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tl= &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6"/>
          <w:sz w:val="21"/>
          <w:szCs w:val="21"/>
        </w:rPr>
        <w:pict>
          <v:shape id="_x0000_i1070" type="#_x0000_t75" style="width:44.3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1561&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1561&quot; wsp:rsidP=&quot;00CE1561&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 Math&quot;/&gt;&lt;wx:font wx:vatl= &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9"/>
          <w:sz w:val="21"/>
          <w:szCs w:val="21"/>
        </w:rPr>
        <w:pict>
          <v:shape id="_x0000_i1071" type="#_x0000_t75" style="width:4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36FE7&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36FE7&quot; wsp:rsidP=&quot;00436FE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m:rPr&gt;&lt;m:nor/&gt;&lt;/m:rPr&gt;&lt;w:rPr&gt;&lt;w:sz w:val=&quot;30&quot;/&gt;&lt;w:sz-cs w:val=&quot;30&quot;/&gt;&lt;/w:rPr&gt;&lt;m:t&gt;(&lt;/m:t&gt;&lt;/m:r&gt;&lt;m:r&gt;&lt;w:rPr&gt;&lt;w:rFonts w:ascii=&quot;Cambria Math&quot; w:h-ansi=&quot;Cambria Math&quot;/&gt;&lt;wx:font wxa:vM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9"/>
          <w:sz w:val="21"/>
          <w:szCs w:val="21"/>
        </w:rPr>
        <w:pict>
          <v:shape id="_x0000_i1072" type="#_x0000_t75" style="width:4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36FE7&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36FE7&quot; wsp:rsidP=&quot;00436FE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m:rPr&gt;&lt;m:nor/&gt;&lt;/m:rPr&gt;&lt;w:rPr&gt;&lt;w:sz w:val=&quot;30&quot;/&gt;&lt;w:sz-cs w:val=&quot;30&quot;/&gt;&lt;/w:rPr&gt;&lt;m:t&gt;(&lt;/m:t&gt;&lt;/m:r&gt;&lt;m:r&gt;&lt;w:rPr&gt;&lt;w:rFonts w:ascii=&quot;Cambria Math&quot; w:h-ansi=&quot;Cambria Math&quot;/&gt;&lt;wx:font wxa:vM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。因</w:t>
      </w:r>
      <w:r>
        <w:rPr>
          <w:rFonts w:asciiTheme="minorEastAsia" w:eastAsiaTheme="minorEastAsia" w:hAnsiTheme="minorEastAsia" w:cstheme="minorEastAsia" w:hint="eastAsia"/>
          <w:color w:val="FF0000"/>
          <w:sz w:val="21"/>
          <w:szCs w:val="21"/>
        </w:rPr>
        <w:t>q</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=q</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，即</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073"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60D4&quot;/&gt;&lt;wsp:rsid wsp:val=&quot;00F043AD&quot;/&gt;&lt;wsp:rsid wsp:val=&quot;00F2499B&quot;/&gt;&lt;wsp:rsid wsp:val=&quot;00F81A0E&quot;/&gt;&lt;wsp:rsid wsp:val=&quot;00FA57C3&quot;/&gt;&lt;wsp:rsid wsp:val=&quot;00FC4922&quot;/&gt;&lt;/wsp:rsids&gt;&lt;/w:docPr&gt;&lt;w:body&gt;&lt;wx:sect&gt;&lt;w:p wsp:rsidR=&quot;00000000&quot; wsp:rsidRDefault=&quot;00EE60D4&quot; wsp:rsidP=&quot;00EE60D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quot;/&gt;&lt;w:i/&gt;&lt;w:sz w:val=&quot;30&quot;/&gt;&lt;w:sz-cs w:val=&quot;30&quot;/&gt;&lt;/w:rPr&gt;&lt;m:t&gt;B&lt;/m:t&gt;&lt;/m:r&gt;&lt;m:sSup&gt;a&lt;m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074"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60D4&quot;/&gt;&lt;wsp:rsid wsp:val=&quot;00F043AD&quot;/&gt;&lt;wsp:rsid wsp:val=&quot;00F2499B&quot;/&gt;&lt;wsp:rsid wsp:val=&quot;00F81A0E&quot;/&gt;&lt;wsp:rsid wsp:val=&quot;00FA57C3&quot;/&gt;&lt;wsp:rsid wsp:val=&quot;00FC4922&quot;/&gt;&lt;/wsp:rsids&gt;&lt;/w:docPr&gt;&lt;w:body&gt;&lt;wx:sect&gt;&lt;w:p wsp:rsidR=&quot;00000000&quot; wsp:rsidRDefault=&quot;00EE60D4&quot; wsp:rsidP=&quot;00EE60D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w:rPr&gt;&lt;w:rFonts w:ascii=&quot;Cambria Math&quot; w:h-ansi=&quot;Cambria Math&quot;/&gt;&lt;wx:font wx:val=&quot;Cambria Math&quot;/&gt;&lt;w:i/&gt;&lt;w:sz w:val=&quot;30&quot;/&gt;&lt;w:sz-cs w:val=&quot;30&quot;/&gt;&lt;/w:rPr&gt;&lt;m:t&gt;B&lt;/m:t&gt;&lt;/m:r&gt;&lt;m:sSup&gt;a&lt;m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9"/>
          <w:sz w:val="21"/>
          <w:szCs w:val="21"/>
        </w:rPr>
        <w:pict>
          <v:shape id="_x0000_i1075" type="#_x0000_t75" style="width:4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2A11&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2A11&quot; wsp:rsidP=&quot;00312A1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m:rPr&gt;&lt;m:nor/&gt;&lt;/m:rPr&gt;&lt;w:rPr&gt;&lt;w:sz w:val=&quot;30&quot;/&gt;&lt;w:sz-cs w:val=&quot;30&quot;/&gt;&lt;/w:rPr&gt;&lt;m:t&gt;(&lt;/m:t&gt;&lt;/m:r&gt;&lt;m:r&gt;&lt;w:rPr&gt;&lt;w:rFonts w:ascii=&quot;Cambria Math&quot; w:h-ansi=&quot;Cambria Math&quot;/&gt;&lt;wx:font wxa:vM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9"/>
          <w:sz w:val="21"/>
          <w:szCs w:val="21"/>
        </w:rPr>
        <w:pict>
          <v:shape id="_x0000_i1076" type="#_x0000_t75" style="width:45.45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2A11&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2A11&quot; wsp:rsidP=&quot;00312A1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 w:h-ansi=&quot;Cambria Math&quot;/&gt;&lt;wx:font wx:val=&quot;Cambria Math&quot;/&gt;&lt;w:sz w:val=&quot;30&quot;/&gt;&lt;w:sz-cs w:val=&quot;30&quot;/&gt;&lt;/w:rPr&gt;&lt;m:t&gt;π&lt;/m:t&gt;&lt;/m:r&gt;&lt;m:r&gt;&lt;m:rPr&gt;&lt;m:nor/&gt;&lt;/m:rPr&gt;&lt;w:rPr&gt;&lt;w:sz w:val=&quot;30&quot;/&gt;&lt;w:sz-cs w:val=&quot;30&quot;/&gt;&lt;/w:rPr&gt;&lt;m:t&gt;(&lt;/m:t&gt;&lt;/m:r&gt;&lt;m:r&gt;&lt;w:rPr&gt;&lt;w:rFonts w:ascii=&quot;Cambria Math&quot; w:h-ansi=&quot;Cambria Math&quot;/&gt;&lt;wx:font wxa:vMal=&quot;Cambria Math&quot;/&gt;&lt;w:i/&gt;&lt;w:sz w:val=&quot;30&quot;/&gt;&lt;w:sz-cs w:val=&quot;30&quot;/&gt;&lt;/w:rPr&gt;&lt;m:t&gt;B&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，解得</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0"/>
          <w:sz w:val="21"/>
          <w:szCs w:val="21"/>
        </w:rPr>
        <w:pict>
          <v:shape id="_x0000_i1077" type="#_x0000_t75" style="width:9.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C3731&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C3731&quot; wsp:rsidP=&quot;009C373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B&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0"/>
          <w:sz w:val="21"/>
          <w:szCs w:val="21"/>
        </w:rPr>
        <w:pict>
          <v:shape id="_x0000_i1078" type="#_x0000_t75" style="width:9.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C3731&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C3731&quot; wsp:rsidP=&quot;009C373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B&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B&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7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A342E&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A342E&quot; wsp:rsidP=&quot;009A342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8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A342E&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A342E&quot; wsp:rsidP=&quot;009A342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p>
    <w:p w:rsidR="00305379" w:rsidRDefault="008E12CB">
      <w:pPr>
        <w:pStyle w:val="1"/>
        <w:spacing w:line="360" w:lineRule="auto"/>
        <w:rPr>
          <w:rFonts w:asciiTheme="minorEastAsia" w:eastAsiaTheme="minorEastAsia" w:hAnsiTheme="minorEastAsia" w:cstheme="minorEastAsia"/>
          <w:color w:val="FF0000"/>
          <w:sz w:val="22"/>
        </w:rPr>
      </w:pPr>
      <w:r>
        <w:rPr>
          <w:rFonts w:ascii="Times New Roman" w:eastAsiaTheme="minorEastAsia" w:hAnsi="Times New Roman"/>
          <w:b/>
          <w:bCs/>
          <w:sz w:val="24"/>
          <w:szCs w:val="24"/>
        </w:rPr>
        <w:t>感应电动势计算</w:t>
      </w:r>
      <w:r>
        <w:rPr>
          <w:rFonts w:ascii="Times New Roman" w:eastAsiaTheme="minorEastAsia" w:hAnsi="Times New Roman" w:hint="eastAsia"/>
          <w:b/>
          <w:bCs/>
          <w:sz w:val="24"/>
          <w:szCs w:val="24"/>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3776345" cy="1033145"/>
            <wp:effectExtent l="19050" t="0" r="0" b="0"/>
            <wp:docPr id="7"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descr="说明: id:2147494957;FounderCES"/>
                    <pic:cNvPicPr>
                      <a:picLocks noChangeAspect="1"/>
                    </pic:cNvPicPr>
                  </pic:nvPicPr>
                  <pic:blipFill>
                    <a:blip r:embed="rId35" cstate="print"/>
                    <a:stretch>
                      <a:fillRect/>
                    </a:stretch>
                  </pic:blipFill>
                  <pic:spPr>
                    <a:xfrm>
                      <a:off x="0" y="0"/>
                      <a:ext cx="3776345" cy="103314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多选</w:t>
      </w:r>
      <w:r>
        <w:rPr>
          <w:rFonts w:ascii="Times New Roman" w:eastAsiaTheme="minorEastAsia" w:hAnsi="Times New Roman"/>
          <w:sz w:val="21"/>
          <w:szCs w:val="21"/>
        </w:rPr>
        <w:t>)</w:t>
      </w:r>
      <w:r>
        <w:rPr>
          <w:rFonts w:ascii="Times New Roman" w:eastAsiaTheme="minorEastAsia" w:hAnsi="Times New Roman"/>
          <w:sz w:val="21"/>
          <w:szCs w:val="21"/>
        </w:rPr>
        <w:t>法拉第圆盘发电机的示意图如图所示。铜圆盘安装在竖直的铜轴上，两铜片</w:t>
      </w:r>
      <w:r>
        <w:rPr>
          <w:rFonts w:ascii="Times New Roman" w:eastAsiaTheme="minorEastAsia" w:hAnsi="Times New Roman"/>
          <w:sz w:val="21"/>
          <w:szCs w:val="21"/>
        </w:rPr>
        <w:t>P</w:t>
      </w:r>
      <w:r>
        <w:rPr>
          <w:rFonts w:ascii="Times New Roman" w:eastAsiaTheme="minorEastAsia" w:hAnsi="Times New Roman"/>
          <w:sz w:val="21"/>
          <w:szCs w:val="21"/>
        </w:rPr>
        <w:t>、</w:t>
      </w:r>
      <w:r>
        <w:rPr>
          <w:rFonts w:ascii="Times New Roman" w:eastAsiaTheme="minorEastAsia" w:hAnsi="Times New Roman"/>
          <w:sz w:val="21"/>
          <w:szCs w:val="21"/>
        </w:rPr>
        <w:t>Q</w:t>
      </w:r>
      <w:r>
        <w:rPr>
          <w:rFonts w:ascii="Times New Roman" w:eastAsiaTheme="minorEastAsia" w:hAnsi="Times New Roman"/>
          <w:sz w:val="21"/>
          <w:szCs w:val="21"/>
        </w:rPr>
        <w:t>分别与圆盘的边缘和铜轴接触。圆盘处于方向竖直向上的匀强磁场</w:t>
      </w:r>
      <w:r>
        <w:rPr>
          <w:rFonts w:ascii="Times New Roman" w:eastAsiaTheme="minorEastAsia" w:hAnsi="Times New Roman"/>
          <w:sz w:val="21"/>
          <w:szCs w:val="21"/>
        </w:rPr>
        <w:t>B</w:t>
      </w:r>
      <w:r>
        <w:rPr>
          <w:rFonts w:ascii="Times New Roman" w:eastAsiaTheme="minorEastAsia" w:hAnsi="Times New Roman"/>
          <w:sz w:val="21"/>
          <w:szCs w:val="21"/>
        </w:rPr>
        <w:t>中。圆盘旋转时，关于流过电阻</w:t>
      </w:r>
      <w:r>
        <w:rPr>
          <w:rFonts w:ascii="Times New Roman" w:eastAsiaTheme="minorEastAsia" w:hAnsi="Times New Roman"/>
          <w:sz w:val="21"/>
          <w:szCs w:val="21"/>
        </w:rPr>
        <w:t>R</w:t>
      </w:r>
      <w:r>
        <w:rPr>
          <w:rFonts w:ascii="Times New Roman" w:eastAsiaTheme="minorEastAsia" w:hAnsi="Times New Roman"/>
          <w:sz w:val="21"/>
          <w:szCs w:val="21"/>
        </w:rPr>
        <w:t>的电流，下列说法正确的是</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200785" cy="939165"/>
            <wp:effectExtent l="19050" t="0" r="0" b="0"/>
            <wp:docPr id="10"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descr="说明: id:2147494978;FounderCES"/>
                    <pic:cNvPicPr>
                      <a:picLocks noChangeAspect="1"/>
                    </pic:cNvPicPr>
                  </pic:nvPicPr>
                  <pic:blipFill>
                    <a:blip r:embed="rId36" cstate="print"/>
                    <a:stretch>
                      <a:fillRect/>
                    </a:stretch>
                  </pic:blipFill>
                  <pic:spPr>
                    <a:xfrm>
                      <a:off x="0" y="0"/>
                      <a:ext cx="1200785" cy="93916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若圆盘转动的角速度恒定，则电流大小恒定</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若从上往下看，圆盘顺时针转动，则电流沿</w:t>
      </w:r>
      <w:r>
        <w:rPr>
          <w:rFonts w:ascii="Times New Roman" w:eastAsiaTheme="minorEastAsia" w:hAnsi="Times New Roman"/>
          <w:sz w:val="21"/>
          <w:szCs w:val="21"/>
        </w:rPr>
        <w:t>a</w:t>
      </w:r>
      <w:r>
        <w:rPr>
          <w:rFonts w:ascii="Times New Roman" w:eastAsiaTheme="minorEastAsia" w:hAnsi="Times New Roman"/>
          <w:sz w:val="21"/>
          <w:szCs w:val="21"/>
        </w:rPr>
        <w:t>到</w:t>
      </w:r>
      <w:r>
        <w:rPr>
          <w:rFonts w:ascii="Times New Roman" w:eastAsiaTheme="minorEastAsia" w:hAnsi="Times New Roman"/>
          <w:sz w:val="21"/>
          <w:szCs w:val="21"/>
        </w:rPr>
        <w:t>b</w:t>
      </w:r>
      <w:r>
        <w:rPr>
          <w:rFonts w:ascii="Times New Roman" w:eastAsiaTheme="minorEastAsia" w:hAnsi="Times New Roman"/>
          <w:sz w:val="21"/>
          <w:szCs w:val="21"/>
        </w:rPr>
        <w:t>的方向流动</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若圆盘转动方向不变，角速度大小发生变化，则电流方向可能发生变化</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若圆盘转动的角速度变为原来的</w:t>
      </w:r>
      <w:r>
        <w:rPr>
          <w:rFonts w:ascii="Times New Roman" w:eastAsiaTheme="minorEastAsia" w:hAnsi="Times New Roman"/>
          <w:sz w:val="21"/>
          <w:szCs w:val="21"/>
        </w:rPr>
        <w:t>2</w:t>
      </w:r>
      <w:r>
        <w:rPr>
          <w:rFonts w:ascii="Times New Roman" w:eastAsiaTheme="minorEastAsia" w:hAnsi="Times New Roman"/>
          <w:sz w:val="21"/>
          <w:szCs w:val="21"/>
        </w:rPr>
        <w:t>倍，则电流在</w:t>
      </w:r>
      <w:r>
        <w:rPr>
          <w:rFonts w:ascii="Times New Roman" w:eastAsiaTheme="minorEastAsia" w:hAnsi="Times New Roman"/>
          <w:sz w:val="21"/>
          <w:szCs w:val="21"/>
        </w:rPr>
        <w:t>R</w:t>
      </w:r>
      <w:r>
        <w:rPr>
          <w:rFonts w:ascii="Times New Roman" w:eastAsiaTheme="minorEastAsia" w:hAnsi="Times New Roman"/>
          <w:sz w:val="21"/>
          <w:szCs w:val="21"/>
        </w:rPr>
        <w:t>上的热功率也变为原来的</w:t>
      </w:r>
      <w:r>
        <w:rPr>
          <w:rFonts w:ascii="Times New Roman" w:eastAsiaTheme="minorEastAsia" w:hAnsi="Times New Roman"/>
          <w:sz w:val="21"/>
          <w:szCs w:val="21"/>
        </w:rPr>
        <w:t>2</w:t>
      </w:r>
      <w:r>
        <w:rPr>
          <w:rFonts w:ascii="Times New Roman" w:eastAsiaTheme="minorEastAsia" w:hAnsi="Times New Roman"/>
          <w:sz w:val="21"/>
          <w:szCs w:val="21"/>
        </w:rPr>
        <w:t>倍</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解析：若圆盘转动的角速度恒定，则相当于无数切割磁感线的导体的运动速度恒定，切割磁感线感应电动势</w:t>
      </w:r>
      <w:r>
        <w:rPr>
          <w:rFonts w:asciiTheme="minorEastAsia" w:eastAsiaTheme="minorEastAsia" w:hAnsiTheme="minorEastAsia" w:cstheme="minorEastAsia" w:hint="eastAsia"/>
          <w:color w:val="FF0000"/>
          <w:sz w:val="21"/>
          <w:szCs w:val="21"/>
        </w:rPr>
        <w:t>E=</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81"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49BD&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849BD&quot; wsp:rsidP=&quot;004849B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82"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49BD&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849BD&quot; wsp:rsidP=&quot;004849B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Br</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rPr>
        <w:t>ω也恒定，则电流大小恒定，</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正确；由右手定则可知，从上往下看，只要圆盘顺时针转动，电流就沿</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到</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的方向流动，不会改变，</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错误；由于电流在</w:t>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rPr>
        <w:t>上的热功率与电流的平方成正比，圆盘转动的角速度变为原来的</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倍时，圆盘切割磁感线产生的感应电动势变为原来的</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倍，电流也变为原来的</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倍，电流在</w:t>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rPr>
        <w:t>上的热功率变为原来的</w:t>
      </w:r>
      <w:r>
        <w:rPr>
          <w:rFonts w:asciiTheme="minorEastAsia" w:eastAsiaTheme="minorEastAsia" w:hAnsiTheme="minorEastAsia" w:cstheme="minorEastAsia" w:hint="eastAsia"/>
          <w:color w:val="FF0000"/>
          <w:sz w:val="21"/>
          <w:szCs w:val="21"/>
        </w:rPr>
        <w:t>4</w:t>
      </w:r>
      <w:r>
        <w:rPr>
          <w:rFonts w:asciiTheme="minorEastAsia" w:eastAsiaTheme="minorEastAsia" w:hAnsiTheme="minorEastAsia" w:cstheme="minorEastAsia" w:hint="eastAsia"/>
          <w:color w:val="FF0000"/>
          <w:sz w:val="21"/>
          <w:szCs w:val="21"/>
        </w:rPr>
        <w:t>倍，选项</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如图所示，</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两个闭合正方形线圈用同样的导线制成，匝数均为</w:t>
      </w:r>
      <w:r>
        <w:rPr>
          <w:rFonts w:ascii="Times New Roman" w:eastAsiaTheme="minorEastAsia" w:hAnsi="Times New Roman"/>
          <w:sz w:val="21"/>
          <w:szCs w:val="21"/>
        </w:rPr>
        <w:t>10</w:t>
      </w:r>
      <w:r>
        <w:rPr>
          <w:rFonts w:ascii="Times New Roman" w:eastAsiaTheme="minorEastAsia" w:hAnsi="Times New Roman"/>
          <w:sz w:val="21"/>
          <w:szCs w:val="21"/>
        </w:rPr>
        <w:t>匝，边长</w:t>
      </w:r>
      <w:r>
        <w:rPr>
          <w:rFonts w:ascii="Times New Roman" w:eastAsiaTheme="minorEastAsia" w:hAnsi="Times New Roman"/>
          <w:i/>
          <w:sz w:val="21"/>
          <w:szCs w:val="21"/>
        </w:rPr>
        <w:t>l</w:t>
      </w:r>
      <w:r>
        <w:rPr>
          <w:rFonts w:ascii="Times New Roman" w:eastAsiaTheme="minorEastAsia" w:hAnsi="Times New Roman"/>
          <w:sz w:val="21"/>
          <w:szCs w:val="21"/>
          <w:vertAlign w:val="subscript"/>
        </w:rPr>
        <w:t>a</w:t>
      </w:r>
      <w:r>
        <w:rPr>
          <w:rFonts w:ascii="Times New Roman" w:eastAsiaTheme="minorEastAsia" w:hAnsi="Times New Roman"/>
          <w:sz w:val="21"/>
          <w:szCs w:val="21"/>
        </w:rPr>
        <w:t>=3</w:t>
      </w:r>
      <w:r>
        <w:rPr>
          <w:rFonts w:ascii="Times New Roman" w:eastAsiaTheme="minorEastAsia" w:hAnsi="Times New Roman"/>
          <w:i/>
          <w:sz w:val="21"/>
          <w:szCs w:val="21"/>
        </w:rPr>
        <w:t>l</w:t>
      </w:r>
      <w:r>
        <w:rPr>
          <w:rFonts w:ascii="Times New Roman" w:eastAsiaTheme="minorEastAsia" w:hAnsi="Times New Roman"/>
          <w:sz w:val="21"/>
          <w:szCs w:val="21"/>
          <w:vertAlign w:val="subscript"/>
        </w:rPr>
        <w:t>b</w:t>
      </w:r>
      <w:r>
        <w:rPr>
          <w:rFonts w:ascii="Times New Roman" w:eastAsiaTheme="minorEastAsia" w:hAnsi="Times New Roman"/>
          <w:sz w:val="21"/>
          <w:szCs w:val="21"/>
        </w:rPr>
        <w:t>，图示区域内有垂直纸面向里的匀强磁场，且磁感应强度随时间均匀增大，不考虑线圈之间的相互影响，则</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197610" cy="777240"/>
            <wp:effectExtent l="19050" t="0" r="2540" b="0"/>
            <wp:docPr id="11"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descr="说明: id:2147494985;FounderCES"/>
                    <pic:cNvPicPr>
                      <a:picLocks noChangeAspect="1"/>
                    </pic:cNvPicPr>
                  </pic:nvPicPr>
                  <pic:blipFill>
                    <a:blip r:embed="rId38" cstate="print"/>
                    <a:stretch>
                      <a:fillRect/>
                    </a:stretch>
                  </pic:blipFill>
                  <pic:spPr>
                    <a:xfrm>
                      <a:off x="0" y="0"/>
                      <a:ext cx="1197610" cy="77724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两线圈内产生顺时针方向的感应电流</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线圈中感应电动势之比为</w:t>
      </w:r>
      <w:r>
        <w:rPr>
          <w:rFonts w:ascii="Times New Roman" w:eastAsiaTheme="minorEastAsia" w:hAnsi="Times New Roman"/>
          <w:sz w:val="21"/>
          <w:szCs w:val="21"/>
        </w:rPr>
        <w:t>9∶1</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线圈中感应电流之比为</w:t>
      </w:r>
      <w:r>
        <w:rPr>
          <w:rFonts w:ascii="Times New Roman" w:eastAsiaTheme="minorEastAsia" w:hAnsi="Times New Roman"/>
          <w:sz w:val="21"/>
          <w:szCs w:val="21"/>
        </w:rPr>
        <w:t>3∶4</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线圈中电功率之比为</w:t>
      </w:r>
      <w:r>
        <w:rPr>
          <w:rFonts w:ascii="Times New Roman" w:eastAsiaTheme="minorEastAsia" w:hAnsi="Times New Roman"/>
          <w:sz w:val="21"/>
          <w:szCs w:val="21"/>
        </w:rPr>
        <w:t>3∶1</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两个正方形线圈内的磁场垂直于纸面向里，磁感应强度均匀增加，由楞次定律可以判断感应电流的磁场垂直于纸面向外，再根据安培定则可知：两线圈内产生逆时针方向的感应电流，</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错误；由</w:t>
      </w:r>
      <w:r>
        <w:rPr>
          <w:rFonts w:asciiTheme="minorEastAsia" w:eastAsiaTheme="minorEastAsia" w:hAnsiTheme="minorEastAsia" w:cstheme="minorEastAsia" w:hint="eastAsia"/>
          <w:color w:val="FF0000"/>
          <w:sz w:val="21"/>
          <w:szCs w:val="21"/>
        </w:rPr>
        <w:t>E=</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83" type="#_x0000_t75" style="width:2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E601C&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E601C&quot; wsp:rsidP=&quot;006E601C&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N&lt;/m:t&gt;&lt;/m:r&gt;&lt;m:r&gt;&lt;m:rPr&gt;&lt;m:sty m:val=&quot;p&quot;/&gt;&lt;/m:rPr&gt;&lt;w:rPr&gt;&lt;w:rFonts w:ascii=&quot;Cambria Math&quot; w:h-ansi=&quot;Cambria Math&quot;/&gt;&lt;wx:font wx:val=&quot;Cambria Math&quot;/&gt;&lt;w:sz w:val=&quot;30&quot;/&gt;&lt;w:sz-cs w:val=&quot;30&quot;/&gt;&lt;/w:rPr&gt;&lt;m:t&gt;Δ&lt;/m:t&gt;&lt;/m:r&gt;&lt;m:r&gt;&lt;w:&lt;rP:r&gt;&lt;w:rFonts w:ascii=&quot;Cambria Math&quot; w:h-ansi=&quot;Cambria Math&quot;/&gt;&lt;wx:font wx:val=&quot;Cambria Math&quot;/&gt;&lt;w:i/&gt;&lt;w:sz w:val=&quot;30&quot;/&gt;&lt;w:sz-cs w:val=&quot;30&quot;/&gt;&lt;/w:rPr&gt;&lt;m:t&gt;BS&lt;/m:t&gt;&lt;/m:r&gt;&lt;/m:num&gt;&lt;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Mw:sh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84" type="#_x0000_t75" style="width:2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E601C&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E601C&quot; wsp:rsidP=&quot;006E601C&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N&lt;/m:t&gt;&lt;/m:r&gt;&lt;m:r&gt;&lt;m:rPr&gt;&lt;m:sty m:val=&quot;p&quot;/&gt;&lt;/m:rPr&gt;&lt;w:rPr&gt;&lt;w:rFonts w:ascii=&quot;Cambria Math&quot; w:h-ansi=&quot;Cambria Math&quot;/&gt;&lt;wx:font wx:val=&quot;Cambria Math&quot;/&gt;&lt;w:sz w:val=&quot;30&quot;/&gt;&lt;w:sz-cs w:val=&quot;30&quot;/&gt;&lt;/w:rPr&gt;&lt;m:t&gt;Δ&lt;/m:t&gt;&lt;/m:r&gt;&lt;m:r&gt;&lt;w:&lt;rP:r&gt;&lt;w:rFonts w:ascii=&quot;Cambria Math&quot; w:h-ansi=&quot;Cambria Math&quot;/&gt;&lt;wx:font wx:val=&quot;Cambria Math&quot;/&gt;&lt;w:i/&gt;&lt;w:sz w:val=&quot;30&quot;/&gt;&lt;w:sz-cs w:val=&quot;30&quot;/&gt;&lt;/w:rPr&gt;&lt;m:t&gt;BS&lt;/m:t&gt;&lt;/m:r&gt;&lt;/m:num&gt;&lt;m:den&gt;&lt;m:r&gt;&lt;m:rPr&gt;&lt;m:sty m:val=&quot;p&quot;/&gt;&lt;/m:rPr&gt;&lt;w:rPr&gt;&lt;w:rFonts w:ascii=&quot;Cambria Math&quot; w:h-ansi=&quot;Cambria Math&quot;/&gt;&lt;wx:font wx:val=&quot;Cambria Math&quot;/&gt;&lt;w:sz w:val=&quot;30&quot;/&gt;&lt;w:sz-cs w:val=&quot;30&quot;/&gt;&lt;/w:rPr&gt;&lt;m:t&gt;Δ&lt;/m:t&gt;&lt;/m:r&gt;&lt;m:r&gt;&lt;w:rPr&gt;&lt;w:rFonts w:ascii=&quot;Cambria Math&quot; w:h-ansi=&quot;Cambria Math&quot;/&gt;&lt;wx:font wx:val=&quot;Cambria Math&quot;/&gt;&lt;w:i/&gt;&lt;w:sz w:val=&quot;30&quot;/&gt;&lt;Mw:shz-cs w:val=&quot;30&quot;/&gt;&lt;/w:rPr&gt;&lt;m:t&gt;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可知</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85"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24955&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24955&quot; wsp:rsidP=&quot;00024955&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086"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24955&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24955&quot; wsp:rsidP=&quot;00024955&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38"/>
          <w:sz w:val="21"/>
          <w:szCs w:val="21"/>
        </w:rPr>
        <w:pict>
          <v:shape id="_x0000_i1087" type="#_x0000_t75" style="width:10.4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9183B&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9183B&quot; wsp:rsidP=&quot;0069183B&quot;&gt;&lt;m:oMathPara&gt;&lt;m:oMath&gt;&lt;m:f&gt;&lt;m:fPr&gt;&lt;m:ctrlPr&gt;&lt;w:rPr&gt;&lt;w:rFonts w:ascii=&quot;Cambria Math&quot; w:h-ansi=&quot;Cambria Math&quot;/&gt;&lt;wx:font wx:val=&quot;Cambria Math&quot;/&gt;&lt;w:sz w:val=&quot;30&quot;/&gt;&lt;w:sz-cs w:val=&quot;30&quot;/&gt;&lt;/w:rPr&gt;&lt;/m:ctrlPr&gt;&lt;/m:fPr&gt;&lt;m:num&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l&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num&gt;&lt;m:den&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l&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38"/>
          <w:sz w:val="21"/>
          <w:szCs w:val="21"/>
        </w:rPr>
        <w:pict>
          <v:shape id="_x0000_i1088" type="#_x0000_t75" style="width:10.4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9183B&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9183B&quot; wsp:rsidP=&quot;0069183B&quot;&gt;&lt;m:oMathPara&gt;&lt;m:oMath&gt;&lt;m:f&gt;&lt;m:fPr&gt;&lt;m:ctrlPr&gt;&lt;w:rPr&gt;&lt;w:rFonts w:ascii=&quot;Cambria Math&quot; w:h-ansi=&quot;Cambria Math&quot;/&gt;&lt;wx:font wx:val=&quot;Cambria Math&quot;/&gt;&lt;w:sz w:val=&quot;30&quot;/&gt;&lt;w:sz-cs w:val=&quot;30&quot;/&gt;&lt;/w:rPr&gt;&lt;/m:ctrlPr&gt;&lt;/m:fPr&gt;&lt;m:num&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l&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num&gt;&lt;m:den&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l&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8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968B7&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968B7&quot; wsp:rsidP=&quot;00C968B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9&lt;/m:t&gt;&lt;/m:r&gt;&lt;/m:num&gt;&lt;m:den&gt;&lt;m:r&gt;&lt;m:rPr&gt;&lt;m:sty m:val=&quot;p&quot;/&gt;&lt;/m:rPr&gt;&lt;w:rPr&gt;&lt;w:rFonts w:ascii=&quot;Cambria Math&quot;/&gt;&lt;wx:font wx:val=&quot;Cambria Math&quot;/&gt;&lt;w:sz w:val=&quot;30&quot;/&gt;&lt;w:sz-cs w:val=&quot;30&quot;/&gt;&lt;/w:rPr&gt;&lt;m:t&gt;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09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968B7&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968B7&quot; wsp:rsidP=&quot;00C968B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9&lt;/m:t&gt;&lt;/m:r&gt;&lt;/m:num&gt;&lt;m:den&gt;&lt;m:r&gt;&lt;m:rPr&gt;&lt;m:sty m:val=&quot;p&quot;/&gt;&lt;/m:rPr&gt;&lt;w:rPr&gt;&lt;w:rFonts w:ascii=&quot;Cambria Math&quot;/&gt;&lt;wx:font wx:val=&quot;Cambria Math&quot;/&gt;&lt;w:sz w:val=&quot;30&quot;/&gt;&lt;w:sz-cs w:val=&quot;30&quot;/&gt;&lt;/w:rPr&gt;&lt;m:t&gt;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两个闭合正方形线圈用同样的导线制成，匝数相同，</w:t>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=3</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，由闭合电路的欧姆定律得</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91" type="#_x0000_t75" style="width:1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16D58&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16D58&quot; wsp:rsidP=&quot;00916D5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a&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092" type="#_x0000_t75" style="width:1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16D58&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16D58&quot; wsp:rsidP=&quot;00916D5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a&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93"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7337&quot;/&gt;&lt;wsp:rsid wsp:val=&quot;00F043AD&quot;/&gt;&lt;wsp:rsid wsp:val=&quot;00F2499B&quot;/&gt;&lt;wsp:rsid wsp:val=&quot;00F81A0E&quot;/&gt;&lt;wsp:rsid wsp:val=&quot;00FA57C3&quot;/&gt;&lt;wsp:rsid wsp:val=&quot;00FC4922&quot;/&gt;&lt;/wsp:rsids&gt;&lt;/w:docPr&gt;&lt;w:body&gt;&lt;wx:sect&gt;&lt;w:p wsp:rsidR=&quot;00000000&quot; wsp:rsidRDefault=&quot;00EF7337&quot; wsp:rsidP=&quot;00EF733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094"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7337&quot;/&gt;&lt;wsp:rsid wsp:val=&quot;00F043AD&quot;/&gt;&lt;wsp:rsid wsp:val=&quot;00F2499B&quot;/&gt;&lt;wsp:rsid wsp:val=&quot;00F81A0E&quot;/&gt;&lt;wsp:rsid wsp:val=&quot;00FA57C3&quot;/&gt;&lt;wsp:rsid wsp:val=&quot;00FC4922&quot;/&gt;&lt;/wsp:rsids&gt;&lt;/w:docPr&gt;&lt;w:body&gt;&lt;wx:sect&gt;&lt;w:p wsp:rsidR=&quot;00000000&quot; wsp:rsidRDefault=&quot;00EF7337&quot; wsp:rsidP=&quot;00EF733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，则</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95" type="#_x0000_t75" style="width:10.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06D95&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06D95&quot; wsp:rsidP=&quot;00C06D95&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096" type="#_x0000_t75" style="width:10.4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06D95&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06D95&quot; wsp:rsidP=&quot;00C06D95&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a&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b&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097"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08A2&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508A2&quot; wsp:rsidP=&quot;004508A2&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b&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a&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098"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08A2&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508A2&quot; wsp:rsidP=&quot;004508A2&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a&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b&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E&lt;/m:t&gt;&lt;/m:r&gt;&lt;/m:e&gt;&lt;m:sub&gt;&lt;m:r&gt;&lt;w:rPr&gt;&lt;w:rFonts w:ascii=&quot;Cambria Math&quot; w:h-ansi=&quot;Cambria Math&quot;/&gt;&lt;wx:font wx:val=&quot;Cambria Math&quot;/&gt;&lt;w:i/&gt;&lt;w:sz w:val=&quot;30&quot;/&gt;&lt;w:sz-cs w:val=&quot;30&quot;/&gt;&lt;/w:rPr&gt;&lt;m:t&gt;b&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w:rPr&gt;&lt;w:rFonts w:ascii=&quot;Cambria Math&quot; w:h-ansi=&quot;Cambria Math&quot;/&gt;&lt;wx:font wx:val=&quot;Cambria Math&quot;/&gt;&lt;w:i/&gt;&lt;w:sz w:val=&quot;30&quot;/&gt;&lt;w:sz-cs w:val=&quot;30&quot;/&gt;&lt;/w:rPr&gt;&lt;m:t&gt;a&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09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A570D&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A570D&quot; wsp:rsidP=&quot;007A570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0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A570D&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A570D&quot; wsp:rsidP=&quot;007A570D&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num&gt;&lt;m:den&gt;&lt;m:r&gt;&lt;m:rPr&gt;&lt;m:sty m:val=&quot;p&quot;/&gt;&lt;/m:rPr&gt;&lt;w:rPr&gt;&lt;w:rFonts w:ascii=&quot;Cambria Math&quot;/&gt;&lt;wx:font wx:val=&quot;Cambria Math&quot;/&gt;&lt;w:sz w:val=&quot;30&quot;/&gt;&lt;w:sz-cs w:val=&quot;30&quot;/&gt;&lt;/w:rPr&gt;&lt;m:t&gt;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项错误；</w:t>
      </w: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0"/>
          <w:sz w:val="21"/>
          <w:szCs w:val="21"/>
        </w:rPr>
        <w:pict>
          <v:shape id="_x0000_i1101"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02AC6&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02AC6&quot; wsp:rsidP=&quot;00102AC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0"/>
          <w:sz w:val="21"/>
          <w:szCs w:val="21"/>
        </w:rPr>
        <w:pict>
          <v:shape id="_x0000_i1102"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02AC6&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02AC6&quot; wsp:rsidP=&quot;00102AC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0"/>
          <w:sz w:val="21"/>
          <w:szCs w:val="21"/>
        </w:rPr>
        <w:pict>
          <v:shape id="_x0000_i1103"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D52E1&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D52E1&quot; wsp:rsidP=&quot;003D52E1&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0"/>
          <w:sz w:val="21"/>
          <w:szCs w:val="21"/>
        </w:rPr>
        <w:pict>
          <v:shape id="_x0000_i1104" type="#_x0000_t75" style="width:12.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D52E1&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D52E1&quot; wsp:rsidP=&quot;003D52E1&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I&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，则</w:t>
      </w: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=27</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305379" w:rsidRDefault="008E12CB">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考向三</w:t>
      </w:r>
      <w:r>
        <w:rPr>
          <w:rFonts w:ascii="Times New Roman" w:eastAsiaTheme="minorEastAsia" w:hAnsi="Times New Roman" w:hint="eastAsia"/>
          <w:b/>
          <w:bCs/>
          <w:sz w:val="22"/>
        </w:rPr>
        <w:t>：</w:t>
      </w:r>
      <w:r>
        <w:rPr>
          <w:rFonts w:ascii="Times New Roman" w:eastAsiaTheme="minorEastAsia" w:hAnsi="Times New Roman"/>
          <w:b/>
          <w:bCs/>
          <w:sz w:val="22"/>
        </w:rPr>
        <w:t>与力学三大规律结合</w:t>
      </w:r>
      <w:r>
        <w:rPr>
          <w:rFonts w:ascii="Times New Roman" w:eastAsiaTheme="minorEastAsia" w:hAnsi="Times New Roman" w:hint="eastAsia"/>
          <w:b/>
          <w:bCs/>
          <w:sz w:val="22"/>
        </w:rPr>
        <w:t>：</w:t>
      </w:r>
    </w:p>
    <w:p w:rsidR="00305379" w:rsidRDefault="008E12CB">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(2016·</w:t>
      </w:r>
      <w:r>
        <w:rPr>
          <w:rFonts w:ascii="Times New Roman" w:eastAsiaTheme="minorEastAsia" w:hAnsi="Times New Roman"/>
          <w:sz w:val="21"/>
          <w:szCs w:val="21"/>
        </w:rPr>
        <w:t>全国卷</w:t>
      </w:r>
      <w:r>
        <w:rPr>
          <w:rFonts w:ascii="Times New Roman" w:eastAsiaTheme="minorEastAsia" w:hAnsi="Times New Roman"/>
          <w:sz w:val="21"/>
          <w:szCs w:val="21"/>
        </w:rPr>
        <w:t>Ⅰ)</w:t>
      </w:r>
      <w:r>
        <w:rPr>
          <w:rFonts w:ascii="Times New Roman" w:eastAsiaTheme="minorEastAsia" w:hAnsi="Times New Roman"/>
          <w:sz w:val="21"/>
          <w:szCs w:val="21"/>
        </w:rPr>
        <w:t>如图，两固定的绝缘斜面倾角均为</w:t>
      </w:r>
      <w:r>
        <w:rPr>
          <w:rFonts w:ascii="Times New Roman" w:eastAsiaTheme="minorEastAsia" w:hAnsi="Times New Roman"/>
          <w:sz w:val="21"/>
          <w:szCs w:val="21"/>
        </w:rPr>
        <w:t>θ</w:t>
      </w:r>
      <w:r>
        <w:rPr>
          <w:rFonts w:ascii="Times New Roman" w:eastAsiaTheme="minorEastAsia" w:hAnsi="Times New Roman"/>
          <w:sz w:val="21"/>
          <w:szCs w:val="21"/>
        </w:rPr>
        <w:t>，上沿相连。两细金属棒</w:t>
      </w:r>
      <w:r>
        <w:rPr>
          <w:rFonts w:ascii="Times New Roman" w:eastAsiaTheme="minorEastAsia" w:hAnsi="Times New Roman"/>
          <w:sz w:val="21"/>
          <w:szCs w:val="21"/>
        </w:rPr>
        <w:t>ab(</w:t>
      </w:r>
      <w:r>
        <w:rPr>
          <w:rFonts w:ascii="Times New Roman" w:eastAsiaTheme="minorEastAsia" w:hAnsi="Times New Roman"/>
          <w:sz w:val="21"/>
          <w:szCs w:val="21"/>
        </w:rPr>
        <w:t>仅标出</w:t>
      </w:r>
      <w:r>
        <w:rPr>
          <w:rFonts w:ascii="Times New Roman" w:eastAsiaTheme="minorEastAsia" w:hAnsi="Times New Roman"/>
          <w:sz w:val="21"/>
          <w:szCs w:val="21"/>
        </w:rPr>
        <w:t>a</w:t>
      </w:r>
      <w:r>
        <w:rPr>
          <w:rFonts w:ascii="Times New Roman" w:eastAsiaTheme="minorEastAsia" w:hAnsi="Times New Roman"/>
          <w:sz w:val="21"/>
          <w:szCs w:val="21"/>
        </w:rPr>
        <w:t>端</w:t>
      </w:r>
      <w:r>
        <w:rPr>
          <w:rFonts w:ascii="Times New Roman" w:eastAsiaTheme="minorEastAsia" w:hAnsi="Times New Roman"/>
          <w:sz w:val="21"/>
          <w:szCs w:val="21"/>
        </w:rPr>
        <w:t>)</w:t>
      </w:r>
      <w:r>
        <w:rPr>
          <w:rFonts w:ascii="Times New Roman" w:eastAsiaTheme="minorEastAsia" w:hAnsi="Times New Roman"/>
          <w:sz w:val="21"/>
          <w:szCs w:val="21"/>
        </w:rPr>
        <w:t>和</w:t>
      </w:r>
      <w:r>
        <w:rPr>
          <w:rFonts w:ascii="Times New Roman" w:eastAsiaTheme="minorEastAsia" w:hAnsi="Times New Roman"/>
          <w:sz w:val="21"/>
          <w:szCs w:val="21"/>
        </w:rPr>
        <w:t>cd(</w:t>
      </w:r>
      <w:r>
        <w:rPr>
          <w:rFonts w:ascii="Times New Roman" w:eastAsiaTheme="minorEastAsia" w:hAnsi="Times New Roman"/>
          <w:sz w:val="21"/>
          <w:szCs w:val="21"/>
        </w:rPr>
        <w:t>仅标出</w:t>
      </w:r>
      <w:r>
        <w:rPr>
          <w:rFonts w:ascii="Times New Roman" w:eastAsiaTheme="minorEastAsia" w:hAnsi="Times New Roman"/>
          <w:sz w:val="21"/>
          <w:szCs w:val="21"/>
        </w:rPr>
        <w:t>c</w:t>
      </w:r>
      <w:r>
        <w:rPr>
          <w:rFonts w:ascii="Times New Roman" w:eastAsiaTheme="minorEastAsia" w:hAnsi="Times New Roman"/>
          <w:sz w:val="21"/>
          <w:szCs w:val="21"/>
        </w:rPr>
        <w:t>端</w:t>
      </w:r>
      <w:r>
        <w:rPr>
          <w:rFonts w:ascii="Times New Roman" w:eastAsiaTheme="minorEastAsia" w:hAnsi="Times New Roman"/>
          <w:sz w:val="21"/>
          <w:szCs w:val="21"/>
        </w:rPr>
        <w:t>)</w:t>
      </w:r>
      <w:r>
        <w:rPr>
          <w:rFonts w:ascii="Times New Roman" w:eastAsiaTheme="minorEastAsia" w:hAnsi="Times New Roman"/>
          <w:sz w:val="21"/>
          <w:szCs w:val="21"/>
        </w:rPr>
        <w:t>长度均为</w:t>
      </w:r>
      <w:r>
        <w:rPr>
          <w:rFonts w:ascii="Times New Roman" w:eastAsiaTheme="minorEastAsia" w:hAnsi="Times New Roman"/>
          <w:sz w:val="21"/>
          <w:szCs w:val="21"/>
        </w:rPr>
        <w:t>L</w:t>
      </w:r>
      <w:r>
        <w:rPr>
          <w:rFonts w:ascii="Times New Roman" w:eastAsiaTheme="minorEastAsia" w:hAnsi="Times New Roman"/>
          <w:sz w:val="21"/>
          <w:szCs w:val="21"/>
        </w:rPr>
        <w:t>，质量分别为</w:t>
      </w:r>
      <w:r>
        <w:rPr>
          <w:rFonts w:ascii="Times New Roman" w:eastAsiaTheme="minorEastAsia" w:hAnsi="Times New Roman"/>
          <w:sz w:val="21"/>
          <w:szCs w:val="21"/>
        </w:rPr>
        <w:t>2m</w:t>
      </w:r>
      <w:r>
        <w:rPr>
          <w:rFonts w:ascii="Times New Roman" w:eastAsiaTheme="minorEastAsia" w:hAnsi="Times New Roman"/>
          <w:sz w:val="21"/>
          <w:szCs w:val="21"/>
        </w:rPr>
        <w:t>和</w:t>
      </w:r>
      <w:r>
        <w:rPr>
          <w:rFonts w:ascii="Times New Roman" w:eastAsiaTheme="minorEastAsia" w:hAnsi="Times New Roman"/>
          <w:sz w:val="21"/>
          <w:szCs w:val="21"/>
        </w:rPr>
        <w:t>m</w:t>
      </w:r>
      <w:r>
        <w:rPr>
          <w:rFonts w:ascii="Times New Roman" w:eastAsiaTheme="minorEastAsia" w:hAnsi="Times New Roman"/>
          <w:sz w:val="21"/>
          <w:szCs w:val="21"/>
        </w:rPr>
        <w:t>；用两根不可伸长的柔软轻导线将它们连成闭合回路</w:t>
      </w:r>
      <w:r>
        <w:rPr>
          <w:rFonts w:ascii="Times New Roman" w:eastAsiaTheme="minorEastAsia" w:hAnsi="Times New Roman"/>
          <w:sz w:val="21"/>
          <w:szCs w:val="21"/>
        </w:rPr>
        <w:t>abdca</w:t>
      </w:r>
      <w:r>
        <w:rPr>
          <w:rFonts w:ascii="Times New Roman" w:eastAsiaTheme="minorEastAsia" w:hAnsi="Times New Roman"/>
          <w:sz w:val="21"/>
          <w:szCs w:val="21"/>
        </w:rPr>
        <w:t>，并通过固定在斜面上沿的两光滑绝缘小定滑轮跨放在斜面上，使两金属棒水平。右斜面上存在匀强磁场，磁感应强度大小为</w:t>
      </w:r>
      <w:r>
        <w:rPr>
          <w:rFonts w:ascii="Times New Roman" w:eastAsiaTheme="minorEastAsia" w:hAnsi="Times New Roman"/>
          <w:sz w:val="21"/>
          <w:szCs w:val="21"/>
        </w:rPr>
        <w:t>B</w:t>
      </w:r>
      <w:r>
        <w:rPr>
          <w:rFonts w:ascii="Times New Roman" w:eastAsiaTheme="minorEastAsia" w:hAnsi="Times New Roman"/>
          <w:sz w:val="21"/>
          <w:szCs w:val="21"/>
        </w:rPr>
        <w:t>，方向垂直于斜面向上，已知两根导线刚好不在磁场中，回路电阻为</w:t>
      </w:r>
      <w:r>
        <w:rPr>
          <w:rFonts w:ascii="Times New Roman" w:eastAsiaTheme="minorEastAsia" w:hAnsi="Times New Roman"/>
          <w:sz w:val="21"/>
          <w:szCs w:val="21"/>
        </w:rPr>
        <w:t>R</w:t>
      </w:r>
      <w:r>
        <w:rPr>
          <w:rFonts w:ascii="Times New Roman" w:eastAsiaTheme="minorEastAsia" w:hAnsi="Times New Roman"/>
          <w:sz w:val="21"/>
          <w:szCs w:val="21"/>
        </w:rPr>
        <w:t>，两金属棒与斜面间的动摩擦因数均为</w:t>
      </w:r>
      <w:r>
        <w:rPr>
          <w:rFonts w:ascii="Times New Roman" w:eastAsiaTheme="minorEastAsia" w:hAnsi="Times New Roman"/>
          <w:sz w:val="21"/>
          <w:szCs w:val="21"/>
        </w:rPr>
        <w:t>μ</w:t>
      </w:r>
      <w:r>
        <w:rPr>
          <w:rFonts w:ascii="Times New Roman" w:eastAsiaTheme="minorEastAsia" w:hAnsi="Times New Roman"/>
          <w:sz w:val="21"/>
          <w:szCs w:val="21"/>
        </w:rPr>
        <w:t>，重力加速度大小为</w:t>
      </w:r>
      <w:r>
        <w:rPr>
          <w:rFonts w:ascii="Times New Roman" w:eastAsiaTheme="minorEastAsia" w:hAnsi="Times New Roman"/>
          <w:sz w:val="21"/>
          <w:szCs w:val="21"/>
        </w:rPr>
        <w:t>g</w:t>
      </w:r>
      <w:r>
        <w:rPr>
          <w:rFonts w:ascii="Times New Roman" w:eastAsiaTheme="minorEastAsia" w:hAnsi="Times New Roman"/>
          <w:sz w:val="21"/>
          <w:szCs w:val="21"/>
        </w:rPr>
        <w:t>，已知金属棒</w:t>
      </w:r>
      <w:r>
        <w:rPr>
          <w:rFonts w:ascii="Times New Roman" w:eastAsiaTheme="minorEastAsia" w:hAnsi="Times New Roman"/>
          <w:sz w:val="21"/>
          <w:szCs w:val="21"/>
        </w:rPr>
        <w:t>ab</w:t>
      </w:r>
      <w:r>
        <w:rPr>
          <w:rFonts w:ascii="Times New Roman" w:eastAsiaTheme="minorEastAsia" w:hAnsi="Times New Roman"/>
          <w:sz w:val="21"/>
          <w:szCs w:val="21"/>
        </w:rPr>
        <w:t>匀速下滑。求</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185545" cy="438785"/>
            <wp:effectExtent l="19050" t="0" r="0" b="0"/>
            <wp:docPr id="13"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4" descr="说明: id:2147494999;FounderCES"/>
                    <pic:cNvPicPr>
                      <a:picLocks noChangeAspect="1"/>
                    </pic:cNvPicPr>
                  </pic:nvPicPr>
                  <pic:blipFill>
                    <a:blip r:embed="rId50" cstate="print"/>
                    <a:stretch>
                      <a:fillRect/>
                    </a:stretch>
                  </pic:blipFill>
                  <pic:spPr>
                    <a:xfrm>
                      <a:off x="0" y="0"/>
                      <a:ext cx="1185545" cy="43878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作用在金属棒</w:t>
      </w:r>
      <w:r>
        <w:rPr>
          <w:rFonts w:ascii="Times New Roman" w:eastAsiaTheme="minorEastAsia" w:hAnsi="Times New Roman"/>
          <w:sz w:val="21"/>
          <w:szCs w:val="21"/>
        </w:rPr>
        <w:t>ab</w:t>
      </w:r>
      <w:r>
        <w:rPr>
          <w:rFonts w:ascii="Times New Roman" w:eastAsiaTheme="minorEastAsia" w:hAnsi="Times New Roman"/>
          <w:sz w:val="21"/>
          <w:szCs w:val="21"/>
        </w:rPr>
        <w:t>上的安培力的大小。</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金属棒运动速度的大小。</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imes New Roman" w:eastAsiaTheme="minorEastAsia" w:hAnsi="Times New Roman"/>
          <w:color w:val="FF0000"/>
          <w:sz w:val="21"/>
          <w:szCs w:val="21"/>
        </w:rPr>
        <w:t>【</w:t>
      </w:r>
      <w:r>
        <w:rPr>
          <w:rFonts w:asciiTheme="minorEastAsia" w:eastAsiaTheme="minorEastAsia" w:hAnsiTheme="minorEastAsia" w:cstheme="minorEastAsia" w:hint="eastAsia"/>
          <w:color w:val="FF0000"/>
          <w:sz w:val="21"/>
          <w:szCs w:val="21"/>
        </w:rPr>
        <w:t>答案</w:t>
      </w:r>
      <w:r>
        <w:rPr>
          <w:rFonts w:ascii="Times New Roman" w:eastAsiaTheme="minorEastAsia" w:hAnsi="Times New Roman"/>
          <w:color w:val="FF0000"/>
          <w:sz w:val="21"/>
          <w:szCs w:val="21"/>
        </w:rPr>
        <w:t>】</w:t>
      </w:r>
      <w:r>
        <w:rPr>
          <w:rFonts w:asciiTheme="minorEastAsia" w:eastAsiaTheme="minorEastAsia" w:hAnsiTheme="minorEastAsia" w:cstheme="minorEastAsia" w:hint="eastAsia"/>
          <w:color w:val="FF0000"/>
          <w:sz w:val="21"/>
          <w:szCs w:val="21"/>
          <w:lang w:val="de-DE"/>
        </w:rPr>
        <w:t>(1)mg(sin</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-3</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lang w:val="de-DE"/>
        </w:rPr>
        <w:t>cos</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w:t>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lang w:val="de-DE"/>
        </w:rPr>
        <w:t>(2)</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lang w:val="de-DE"/>
        </w:rPr>
        <w:instrText xml:space="preserve"> QUOTE </w:instrText>
      </w:r>
      <w:r w:rsidRPr="00652A13">
        <w:rPr>
          <w:rFonts w:asciiTheme="minorEastAsia" w:eastAsiaTheme="minorEastAsia" w:hAnsiTheme="minorEastAsia" w:cstheme="minorEastAsia"/>
          <w:color w:val="FF0000"/>
          <w:position w:val="-29"/>
          <w:sz w:val="21"/>
          <w:szCs w:val="21"/>
        </w:rPr>
        <w:pict>
          <v:shape id="_x0000_i1105" type="#_x0000_t75" style="width:9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26441&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26441&quot; wsp:rsidP=&quot;0062644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r&gt;&lt;m:rPtr&gt;&quo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μ&lt;/m:t&gt;&lt;/m:r&gt;&lt;m:r&gt;&lt;m:rPr&gt;&lt;m:sty m:val=&quot;p&quot;/&gt;&lt;/m:rPr&gt;&lt;w:rPr&gt;&lt;w:rFonts w:ascii=&quot;Cambr3ia mMath&quot;/&gt;&lt;wx:font wx:val=&quot;Cambria Math&quot;/&gt;&lt;w:sz w:val=&quot;30&quot;/&gt;&lt;w:sz-cs w:val=&quot;30&quot;/&gt;&lt;/w:rPr&gt;&lt;m:t&gt;cos&lt;/m:t&gt;&lt;/m:r&gt;&lt;m:r&gt;&lt;w:rPr&gt;&lt;w:rFonts w:ascii=&quot;Cambria Math&quot; w:h-ansi=&quot;Cambria Math&quot;/&gt;&lt;wx:font wx:val=&quot;Cambria Math&quot;/&gt;&lt;w:i/&gt;&lt;w:sz w:val=&quot;30&quot;/&gt;&lt;w:sz-cs w:val=&quot;30&quot;/&gt;&lt;/w:rPr&gt;&lt;m:t&gt;θ&lt;/m:t&gt;&lt;/m:r&gt;&lt;m:r&gt;&lt;m:rPr&gt;&lt;m:nor/&gt;&lt;/m:rPr&gt;&lt;w:rPr&gt;&lt;w:sz w:val=&quot;30&quot;/&gt;&lt;w:sz-cs w:val=&quot;30&quot;/&gt;&lt;/w:rPr&gt;&lt;m:t&gt;)&lt;/m:t&gt;&lt;/m:r&gt;&lt;/m:num&gt;&lt;m:den&gt;&lt;m:sSup&gt;&lt;m:sSupPr&gt;&lt;m:ctrlPr&gt;&lt;w:rPr&gt;&lt;w:rFonts w:ascii=&quot;Cambria Math&quot; w:h-ansi=&quot;Cambria Math&quot;/&gt;&lt;wx:font wx:val=&quot;C&quot;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Pr>
          <w:rFonts w:asciiTheme="minorEastAsia" w:eastAsiaTheme="minorEastAsia" w:hAnsiTheme="minorEastAsia" w:cstheme="minorEastAsia" w:hint="eastAsia"/>
          <w:color w:val="FF0000"/>
          <w:sz w:val="21"/>
          <w:szCs w:val="21"/>
          <w:lang w:val="de-DE"/>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9"/>
          <w:sz w:val="21"/>
          <w:szCs w:val="21"/>
        </w:rPr>
        <w:pict>
          <v:shape id="_x0000_i1106" type="#_x0000_t75" style="width:9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26441&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26441&quot; wsp:rsidP=&quot;0062644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r&gt;&lt;m:rPtr&gt;&quo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μ&lt;/m:t&gt;&lt;/m:r&gt;&lt;m:r&gt;&lt;m:rPr&gt;&lt;m:sty m:val=&quot;p&quot;/&gt;&lt;/m:rPr&gt;&lt;w:rPr&gt;&lt;w:rFonts w:ascii=&quot;Cambr3ia mMath&quot;/&gt;&lt;wx:font wx:val=&quot;Cambria Math&quot;/&gt;&lt;w:sz w:val=&quot;30&quot;/&gt;&lt;w:sz-cs w:val=&quot;30&quot;/&gt;&lt;/w:rPr&gt;&lt;m:t&gt;cos&lt;/m:t&gt;&lt;/m:r&gt;&lt;m:r&gt;&lt;w:rPr&gt;&lt;w:rFonts w:ascii=&quot;Cambria Math&quot; w:h-ansi=&quot;Cambria Math&quot;/&gt;&lt;wx:font wx:val=&quot;Cambria Math&quot;/&gt;&lt;w:i/&gt;&lt;w:sz w:val=&quot;30&quot;/&gt;&lt;w:sz-cs w:val=&quot;30&quot;/&gt;&lt;/w:rPr&gt;&lt;m:t&gt;θ&lt;/m:t&gt;&lt;/m:r&gt;&lt;m:r&gt;&lt;m:rPr&gt;&lt;m:nor/&gt;&lt;/m:rPr&gt;&lt;w:rPr&gt;&lt;w:sz w:val=&quot;30&quot;/&gt;&lt;w:sz-cs w:val=&quot;30&quot;/&gt;&lt;/w:rPr&gt;&lt;m:t&gt;)&lt;/m:t&gt;&lt;/m:r&gt;&lt;/m:num&gt;&lt;m:den&gt;&lt;m:sSup&gt;&lt;m:sSupPr&gt;&lt;m:ctrlPr&gt;&lt;w:rPr&gt;&lt;w:rFonts w:ascii=&quot;Cambria Math&quot; w:h-ansi=&quot;Cambria Math&quot;/&gt;&lt;wx:font wx:val=&quot;C&quot;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00652A13">
        <w:rPr>
          <w:rFonts w:asciiTheme="minorEastAsia" w:eastAsiaTheme="minorEastAsia" w:hAnsiTheme="minorEastAsia" w:cstheme="minorEastAsia" w:hint="eastAsia"/>
          <w:color w:val="FF0000"/>
          <w:sz w:val="21"/>
          <w:szCs w:val="21"/>
        </w:rPr>
        <w:fldChar w:fldCharType="end"/>
      </w:r>
    </w:p>
    <w:p w:rsidR="00305379" w:rsidRDefault="008E12CB">
      <w:pPr>
        <w:pStyle w:val="1"/>
        <w:spacing w:line="360" w:lineRule="auto"/>
        <w:rPr>
          <w:rFonts w:ascii="Times New Roman" w:eastAsiaTheme="minorEastAsia" w:hAnsi="Times New Roman"/>
          <w:b/>
          <w:color w:val="FF0000"/>
          <w:sz w:val="21"/>
          <w:szCs w:val="21"/>
        </w:rPr>
      </w:pPr>
      <w:r>
        <w:rPr>
          <w:rFonts w:ascii="Times New Roman" w:eastAsiaTheme="minorEastAsia" w:hAnsi="Times New Roman"/>
          <w:b/>
          <w:color w:val="FF0000"/>
          <w:sz w:val="21"/>
          <w:szCs w:val="21"/>
        </w:rPr>
        <w:t>(1)</w:t>
      </w:r>
      <w:r>
        <w:rPr>
          <w:rFonts w:ascii="Times New Roman" w:eastAsiaTheme="minorEastAsia" w:hAnsi="Times New Roman"/>
          <w:b/>
          <w:color w:val="FF0000"/>
          <w:sz w:val="21"/>
          <w:szCs w:val="21"/>
        </w:rPr>
        <w:t>情境转化：</w:t>
      </w:r>
    </w:p>
    <w:p w:rsidR="00305379" w:rsidRDefault="008E12CB">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737360" cy="509270"/>
            <wp:effectExtent l="19050" t="0" r="0" b="0"/>
            <wp:docPr id="12"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descr="说明: id:2147495006;FounderCES"/>
                    <pic:cNvPicPr>
                      <a:picLocks noChangeAspect="1"/>
                    </pic:cNvPicPr>
                  </pic:nvPicPr>
                  <pic:blipFill>
                    <a:blip r:embed="rId52" cstate="print"/>
                    <a:stretch>
                      <a:fillRect/>
                    </a:stretch>
                  </pic:blipFill>
                  <pic:spPr>
                    <a:xfrm>
                      <a:off x="0" y="0"/>
                      <a:ext cx="1737360" cy="509270"/>
                    </a:xfrm>
                    <a:prstGeom prst="rect">
                      <a:avLst/>
                    </a:prstGeom>
                    <a:noFill/>
                    <a:ln>
                      <a:noFill/>
                    </a:ln>
                  </pic:spPr>
                </pic:pic>
              </a:graphicData>
            </a:graphic>
          </wp:inline>
        </w:drawing>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设导线的张力的大小为</w:t>
      </w:r>
      <w:r>
        <w:rPr>
          <w:rFonts w:asciiTheme="minorEastAsia" w:eastAsiaTheme="minorEastAsia" w:hAnsiTheme="minorEastAsia" w:cstheme="minorEastAsia" w:hint="eastAsia"/>
          <w:color w:val="FF0000"/>
          <w:sz w:val="21"/>
          <w:szCs w:val="21"/>
        </w:rPr>
        <w:t>T</w:t>
      </w:r>
      <w:r>
        <w:rPr>
          <w:rFonts w:asciiTheme="minorEastAsia" w:eastAsiaTheme="minorEastAsia" w:hAnsiTheme="minorEastAsia" w:cstheme="minorEastAsia" w:hint="eastAsia"/>
          <w:color w:val="FF0000"/>
          <w:sz w:val="21"/>
          <w:szCs w:val="21"/>
        </w:rPr>
        <w:t>，右斜面对</w:t>
      </w:r>
      <w:r>
        <w:rPr>
          <w:rFonts w:asciiTheme="minorEastAsia" w:eastAsiaTheme="minorEastAsia" w:hAnsiTheme="minorEastAsia" w:cstheme="minorEastAsia" w:hint="eastAsia"/>
          <w:color w:val="FF0000"/>
          <w:sz w:val="21"/>
          <w:szCs w:val="21"/>
        </w:rPr>
        <w:t>ab</w:t>
      </w:r>
      <w:r>
        <w:rPr>
          <w:rFonts w:asciiTheme="minorEastAsia" w:eastAsiaTheme="minorEastAsia" w:hAnsiTheme="minorEastAsia" w:cstheme="minorEastAsia" w:hint="eastAsia"/>
          <w:color w:val="FF0000"/>
          <w:sz w:val="21"/>
          <w:szCs w:val="21"/>
        </w:rPr>
        <w:t>棒的支持力的大小为</w:t>
      </w:r>
      <w:r>
        <w:rPr>
          <w:rFonts w:asciiTheme="minorEastAsia" w:eastAsiaTheme="minorEastAsia" w:hAnsiTheme="minorEastAsia" w:cstheme="minorEastAsia" w:hint="eastAsia"/>
          <w:color w:val="FF0000"/>
          <w:sz w:val="21"/>
          <w:szCs w:val="21"/>
        </w:rPr>
        <w:t>N</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，作用在</w:t>
      </w:r>
      <w:r>
        <w:rPr>
          <w:rFonts w:asciiTheme="minorEastAsia" w:eastAsiaTheme="minorEastAsia" w:hAnsiTheme="minorEastAsia" w:cstheme="minorEastAsia" w:hint="eastAsia"/>
          <w:color w:val="FF0000"/>
          <w:sz w:val="21"/>
          <w:szCs w:val="21"/>
        </w:rPr>
        <w:t>ab</w:t>
      </w:r>
      <w:r>
        <w:rPr>
          <w:rFonts w:asciiTheme="minorEastAsia" w:eastAsiaTheme="minorEastAsia" w:hAnsiTheme="minorEastAsia" w:cstheme="minorEastAsia" w:hint="eastAsia"/>
          <w:color w:val="FF0000"/>
          <w:sz w:val="21"/>
          <w:szCs w:val="21"/>
        </w:rPr>
        <w:t>棒上的安培力的大小</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为</w:t>
      </w:r>
      <w:r>
        <w:rPr>
          <w:rFonts w:asciiTheme="minorEastAsia" w:eastAsiaTheme="minorEastAsia" w:hAnsiTheme="minorEastAsia" w:cstheme="minorEastAsia" w:hint="eastAsia"/>
          <w:color w:val="FF0000"/>
          <w:sz w:val="21"/>
          <w:szCs w:val="21"/>
        </w:rPr>
        <w:t>F</w:t>
      </w:r>
      <w:r>
        <w:rPr>
          <w:rFonts w:asciiTheme="minorEastAsia" w:eastAsiaTheme="minorEastAsia" w:hAnsiTheme="minorEastAsia" w:cstheme="minorEastAsia" w:hint="eastAsia"/>
          <w:color w:val="FF0000"/>
          <w:sz w:val="21"/>
          <w:szCs w:val="21"/>
        </w:rPr>
        <w:t>，左斜面对</w:t>
      </w:r>
      <w:r>
        <w:rPr>
          <w:rFonts w:asciiTheme="minorEastAsia" w:eastAsiaTheme="minorEastAsia" w:hAnsiTheme="minorEastAsia" w:cstheme="minorEastAsia" w:hint="eastAsia"/>
          <w:color w:val="FF0000"/>
          <w:sz w:val="21"/>
          <w:szCs w:val="21"/>
        </w:rPr>
        <w:t>cd</w:t>
      </w:r>
      <w:r>
        <w:rPr>
          <w:rFonts w:asciiTheme="minorEastAsia" w:eastAsiaTheme="minorEastAsia" w:hAnsiTheme="minorEastAsia" w:cstheme="minorEastAsia" w:hint="eastAsia"/>
          <w:color w:val="FF0000"/>
          <w:sz w:val="21"/>
          <w:szCs w:val="21"/>
        </w:rPr>
        <w:t>棒的支持力大小为</w:t>
      </w:r>
      <w:r>
        <w:rPr>
          <w:rFonts w:asciiTheme="minorEastAsia" w:eastAsiaTheme="minorEastAsia" w:hAnsiTheme="minorEastAsia" w:cstheme="minorEastAsia" w:hint="eastAsia"/>
          <w:color w:val="FF0000"/>
          <w:sz w:val="21"/>
          <w:szCs w:val="21"/>
        </w:rPr>
        <w:t>N</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。对于</w:t>
      </w:r>
      <w:r>
        <w:rPr>
          <w:rFonts w:asciiTheme="minorEastAsia" w:eastAsiaTheme="minorEastAsia" w:hAnsiTheme="minorEastAsia" w:cstheme="minorEastAsia" w:hint="eastAsia"/>
          <w:color w:val="FF0000"/>
          <w:sz w:val="21"/>
          <w:szCs w:val="21"/>
        </w:rPr>
        <w:t>ab</w:t>
      </w:r>
      <w:r>
        <w:rPr>
          <w:rFonts w:asciiTheme="minorEastAsia" w:eastAsiaTheme="minorEastAsia" w:hAnsiTheme="minorEastAsia" w:cstheme="minorEastAsia" w:hint="eastAsia"/>
          <w:color w:val="FF0000"/>
          <w:sz w:val="21"/>
          <w:szCs w:val="21"/>
        </w:rPr>
        <w:t>棒，由力的平衡条件得</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2mgsin</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lang w:val="de-DE"/>
        </w:rPr>
        <w:t>N</w:t>
      </w:r>
      <w:r>
        <w:rPr>
          <w:rFonts w:asciiTheme="minorEastAsia" w:eastAsiaTheme="minorEastAsia" w:hAnsiTheme="minorEastAsia" w:cstheme="minorEastAsia" w:hint="eastAsia"/>
          <w:color w:val="FF0000"/>
          <w:sz w:val="21"/>
          <w:szCs w:val="21"/>
          <w:vertAlign w:val="subscript"/>
          <w:lang w:val="de-DE"/>
        </w:rPr>
        <w:t>1</w:t>
      </w:r>
      <w:r>
        <w:rPr>
          <w:rFonts w:asciiTheme="minorEastAsia" w:eastAsiaTheme="minorEastAsia" w:hAnsiTheme="minorEastAsia" w:cstheme="minorEastAsia" w:hint="eastAsia"/>
          <w:color w:val="FF0000"/>
          <w:sz w:val="21"/>
          <w:szCs w:val="21"/>
          <w:lang w:val="de-DE"/>
        </w:rPr>
        <w:t>+2T+F</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①</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N</w:t>
      </w:r>
      <w:r>
        <w:rPr>
          <w:rFonts w:asciiTheme="minorEastAsia" w:eastAsiaTheme="minorEastAsia" w:hAnsiTheme="minorEastAsia" w:cstheme="minorEastAsia" w:hint="eastAsia"/>
          <w:color w:val="FF0000"/>
          <w:sz w:val="21"/>
          <w:szCs w:val="21"/>
          <w:vertAlign w:val="subscript"/>
          <w:lang w:val="de-DE"/>
        </w:rPr>
        <w:t>1</w:t>
      </w:r>
      <w:r>
        <w:rPr>
          <w:rFonts w:asciiTheme="minorEastAsia" w:eastAsiaTheme="minorEastAsia" w:hAnsiTheme="minorEastAsia" w:cstheme="minorEastAsia" w:hint="eastAsia"/>
          <w:color w:val="FF0000"/>
          <w:sz w:val="21"/>
          <w:szCs w:val="21"/>
          <w:lang w:val="de-DE"/>
        </w:rPr>
        <w:t>=2mgcos</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②</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对于</w:t>
      </w:r>
      <w:r>
        <w:rPr>
          <w:rFonts w:asciiTheme="minorEastAsia" w:eastAsiaTheme="minorEastAsia" w:hAnsiTheme="minorEastAsia" w:cstheme="minorEastAsia" w:hint="eastAsia"/>
          <w:color w:val="FF0000"/>
          <w:sz w:val="21"/>
          <w:szCs w:val="21"/>
          <w:lang w:val="de-DE"/>
        </w:rPr>
        <w:t>cd</w:t>
      </w:r>
      <w:r>
        <w:rPr>
          <w:rFonts w:asciiTheme="minorEastAsia" w:eastAsiaTheme="minorEastAsia" w:hAnsiTheme="minorEastAsia" w:cstheme="minorEastAsia" w:hint="eastAsia"/>
          <w:color w:val="FF0000"/>
          <w:sz w:val="21"/>
          <w:szCs w:val="21"/>
        </w:rPr>
        <w:t>棒</w:t>
      </w:r>
      <w:r>
        <w:rPr>
          <w:rFonts w:asciiTheme="minorEastAsia" w:eastAsiaTheme="minorEastAsia" w:hAnsiTheme="minorEastAsia" w:cstheme="minorEastAsia" w:hint="eastAsia"/>
          <w:color w:val="FF0000"/>
          <w:sz w:val="21"/>
          <w:szCs w:val="21"/>
          <w:lang w:val="de-DE"/>
        </w:rPr>
        <w:t>，</w:t>
      </w:r>
      <w:r>
        <w:rPr>
          <w:rFonts w:asciiTheme="minorEastAsia" w:eastAsiaTheme="minorEastAsia" w:hAnsiTheme="minorEastAsia" w:cstheme="minorEastAsia" w:hint="eastAsia"/>
          <w:color w:val="FF0000"/>
          <w:sz w:val="21"/>
          <w:szCs w:val="21"/>
        </w:rPr>
        <w:t>同理有</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mgsin</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lang w:val="de-DE"/>
        </w:rPr>
        <w:t>N</w:t>
      </w:r>
      <w:r>
        <w:rPr>
          <w:rFonts w:asciiTheme="minorEastAsia" w:eastAsiaTheme="minorEastAsia" w:hAnsiTheme="minorEastAsia" w:cstheme="minorEastAsia" w:hint="eastAsia"/>
          <w:color w:val="FF0000"/>
          <w:sz w:val="21"/>
          <w:szCs w:val="21"/>
          <w:vertAlign w:val="subscript"/>
          <w:lang w:val="de-DE"/>
        </w:rPr>
        <w:t>2</w:t>
      </w:r>
      <w:r>
        <w:rPr>
          <w:rFonts w:asciiTheme="minorEastAsia" w:eastAsiaTheme="minorEastAsia" w:hAnsiTheme="minorEastAsia" w:cstheme="minorEastAsia" w:hint="eastAsia"/>
          <w:color w:val="FF0000"/>
          <w:sz w:val="21"/>
          <w:szCs w:val="21"/>
          <w:lang w:val="de-DE"/>
        </w:rPr>
        <w:t>=2T</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③</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N</w:t>
      </w:r>
      <w:r>
        <w:rPr>
          <w:rFonts w:asciiTheme="minorEastAsia" w:eastAsiaTheme="minorEastAsia" w:hAnsiTheme="minorEastAsia" w:cstheme="minorEastAsia" w:hint="eastAsia"/>
          <w:color w:val="FF0000"/>
          <w:sz w:val="21"/>
          <w:szCs w:val="21"/>
          <w:vertAlign w:val="subscript"/>
          <w:lang w:val="de-DE"/>
        </w:rPr>
        <w:t>2</w:t>
      </w:r>
      <w:r>
        <w:rPr>
          <w:rFonts w:asciiTheme="minorEastAsia" w:eastAsiaTheme="minorEastAsia" w:hAnsiTheme="minorEastAsia" w:cstheme="minorEastAsia" w:hint="eastAsia"/>
          <w:color w:val="FF0000"/>
          <w:sz w:val="21"/>
          <w:szCs w:val="21"/>
          <w:lang w:val="de-DE"/>
        </w:rPr>
        <w:t>=mgcos</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④</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联立</w:t>
      </w:r>
      <w:r>
        <w:rPr>
          <w:rFonts w:asciiTheme="minorEastAsia" w:eastAsiaTheme="minorEastAsia" w:hAnsiTheme="minorEastAsia" w:cstheme="minorEastAsia" w:hint="eastAsia"/>
          <w:color w:val="FF0000"/>
          <w:sz w:val="21"/>
          <w:szCs w:val="21"/>
          <w:lang w:val="de-DE"/>
        </w:rPr>
        <w:t>①②③④</w:t>
      </w:r>
      <w:r>
        <w:rPr>
          <w:rFonts w:asciiTheme="minorEastAsia" w:eastAsiaTheme="minorEastAsia" w:hAnsiTheme="minorEastAsia" w:cstheme="minorEastAsia" w:hint="eastAsia"/>
          <w:color w:val="FF0000"/>
          <w:sz w:val="21"/>
          <w:szCs w:val="21"/>
        </w:rPr>
        <w:t>式得</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F=mg(sin</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-3</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lang w:val="de-DE"/>
        </w:rPr>
        <w:t>cos</w:t>
      </w:r>
      <w:r>
        <w:rPr>
          <w:rFonts w:asciiTheme="minorEastAsia" w:eastAsiaTheme="minorEastAsia" w:hAnsiTheme="minorEastAsia" w:cstheme="minorEastAsia" w:hint="eastAsia"/>
          <w:color w:val="FF0000"/>
          <w:sz w:val="21"/>
          <w:szCs w:val="21"/>
        </w:rPr>
        <w:t>θ</w:t>
      </w:r>
      <w:r>
        <w:rPr>
          <w:rFonts w:asciiTheme="minorEastAsia" w:eastAsiaTheme="minorEastAsia" w:hAnsiTheme="minorEastAsia" w:cstheme="minorEastAsia" w:hint="eastAsia"/>
          <w:color w:val="FF0000"/>
          <w:sz w:val="21"/>
          <w:szCs w:val="21"/>
          <w:lang w:val="de-DE"/>
        </w:rPr>
        <w:t>)</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⑤</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(2)</w:t>
      </w:r>
      <w:r>
        <w:rPr>
          <w:rFonts w:asciiTheme="minorEastAsia" w:eastAsiaTheme="minorEastAsia" w:hAnsiTheme="minorEastAsia" w:cstheme="minorEastAsia" w:hint="eastAsia"/>
          <w:color w:val="FF0000"/>
          <w:sz w:val="21"/>
          <w:szCs w:val="21"/>
        </w:rPr>
        <w:t>由安培力公式得</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F=BIL</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⑥</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这里</w:t>
      </w:r>
      <w:r>
        <w:rPr>
          <w:rFonts w:asciiTheme="minorEastAsia" w:eastAsiaTheme="minorEastAsia" w:hAnsiTheme="minorEastAsia" w:cstheme="minorEastAsia" w:hint="eastAsia"/>
          <w:color w:val="FF0000"/>
          <w:sz w:val="21"/>
          <w:szCs w:val="21"/>
          <w:lang w:val="de-DE"/>
        </w:rPr>
        <w:t>I</w:t>
      </w:r>
      <w:r>
        <w:rPr>
          <w:rFonts w:asciiTheme="minorEastAsia" w:eastAsiaTheme="minorEastAsia" w:hAnsiTheme="minorEastAsia" w:cstheme="minorEastAsia" w:hint="eastAsia"/>
          <w:color w:val="FF0000"/>
          <w:sz w:val="21"/>
          <w:szCs w:val="21"/>
        </w:rPr>
        <w:t>是回路</w:t>
      </w:r>
      <w:r>
        <w:rPr>
          <w:rFonts w:asciiTheme="minorEastAsia" w:eastAsiaTheme="minorEastAsia" w:hAnsiTheme="minorEastAsia" w:cstheme="minorEastAsia" w:hint="eastAsia"/>
          <w:color w:val="FF0000"/>
          <w:sz w:val="21"/>
          <w:szCs w:val="21"/>
          <w:lang w:val="de-DE"/>
        </w:rPr>
        <w:t>abdca</w:t>
      </w:r>
      <w:r>
        <w:rPr>
          <w:rFonts w:asciiTheme="minorEastAsia" w:eastAsiaTheme="minorEastAsia" w:hAnsiTheme="minorEastAsia" w:cstheme="minorEastAsia" w:hint="eastAsia"/>
          <w:color w:val="FF0000"/>
          <w:sz w:val="21"/>
          <w:szCs w:val="21"/>
        </w:rPr>
        <w:t>中的感应电流。</w:t>
      </w:r>
      <w:r>
        <w:rPr>
          <w:rFonts w:asciiTheme="minorEastAsia" w:eastAsiaTheme="minorEastAsia" w:hAnsiTheme="minorEastAsia" w:cstheme="minorEastAsia" w:hint="eastAsia"/>
          <w:color w:val="FF0000"/>
          <w:sz w:val="21"/>
          <w:szCs w:val="21"/>
          <w:lang w:val="de-DE"/>
        </w:rPr>
        <w:t>ab</w:t>
      </w:r>
      <w:r>
        <w:rPr>
          <w:rFonts w:asciiTheme="minorEastAsia" w:eastAsiaTheme="minorEastAsia" w:hAnsiTheme="minorEastAsia" w:cstheme="minorEastAsia" w:hint="eastAsia"/>
          <w:color w:val="FF0000"/>
          <w:sz w:val="21"/>
          <w:szCs w:val="21"/>
        </w:rPr>
        <w:t>棒上的感应电动势为</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E=BLv</w:t>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⑦</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式中</w:t>
      </w:r>
      <w:r>
        <w:rPr>
          <w:rFonts w:asciiTheme="minorEastAsia" w:eastAsiaTheme="minorEastAsia" w:hAnsiTheme="minorEastAsia" w:cstheme="minorEastAsia" w:hint="eastAsia"/>
          <w:color w:val="FF0000"/>
          <w:sz w:val="21"/>
          <w:szCs w:val="21"/>
          <w:lang w:val="de-DE"/>
        </w:rPr>
        <w:t>v</w:t>
      </w:r>
      <w:r>
        <w:rPr>
          <w:rFonts w:asciiTheme="minorEastAsia" w:eastAsiaTheme="minorEastAsia" w:hAnsiTheme="minorEastAsia" w:cstheme="minorEastAsia" w:hint="eastAsia"/>
          <w:color w:val="FF0000"/>
          <w:sz w:val="21"/>
          <w:szCs w:val="21"/>
        </w:rPr>
        <w:t>是</w:t>
      </w:r>
      <w:r>
        <w:rPr>
          <w:rFonts w:asciiTheme="minorEastAsia" w:eastAsiaTheme="minorEastAsia" w:hAnsiTheme="minorEastAsia" w:cstheme="minorEastAsia" w:hint="eastAsia"/>
          <w:color w:val="FF0000"/>
          <w:sz w:val="21"/>
          <w:szCs w:val="21"/>
          <w:lang w:val="de-DE"/>
        </w:rPr>
        <w:t>ab</w:t>
      </w:r>
      <w:r>
        <w:rPr>
          <w:rFonts w:asciiTheme="minorEastAsia" w:eastAsiaTheme="minorEastAsia" w:hAnsiTheme="minorEastAsia" w:cstheme="minorEastAsia" w:hint="eastAsia"/>
          <w:color w:val="FF0000"/>
          <w:sz w:val="21"/>
          <w:szCs w:val="21"/>
        </w:rPr>
        <w:t>棒下滑速度的大小。由欧姆定律得</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I=</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lang w:val="de-DE"/>
        </w:rPr>
        <w:instrText xml:space="preserve"> QUOTE </w:instrText>
      </w:r>
      <w:r w:rsidRPr="00652A13">
        <w:rPr>
          <w:rFonts w:asciiTheme="minorEastAsia" w:eastAsiaTheme="minorEastAsia" w:hAnsiTheme="minorEastAsia" w:cstheme="minorEastAsia"/>
          <w:color w:val="FF0000"/>
          <w:position w:val="-21"/>
          <w:sz w:val="21"/>
          <w:szCs w:val="21"/>
        </w:rPr>
        <w:pict>
          <v:shape id="_x0000_i1107" type="#_x0000_t75" style="width:7.3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34124&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34124&quot; wsp:rsidP=&quot;00A34124&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Theme="minorEastAsia" w:eastAsiaTheme="minorEastAsia" w:hAnsiTheme="minorEastAsia" w:cstheme="minorEastAsia" w:hint="eastAsia"/>
          <w:color w:val="FF0000"/>
          <w:sz w:val="21"/>
          <w:szCs w:val="21"/>
          <w:lang w:val="de-DE"/>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08" type="#_x0000_t75" style="width:7.3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34124&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34124&quot; wsp:rsidP=&quot;00A34124&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⑧</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rPr>
        <w:t>联立</w:t>
      </w:r>
      <w:r>
        <w:rPr>
          <w:rFonts w:asciiTheme="minorEastAsia" w:eastAsiaTheme="minorEastAsia" w:hAnsiTheme="minorEastAsia" w:cstheme="minorEastAsia" w:hint="eastAsia"/>
          <w:color w:val="FF0000"/>
          <w:sz w:val="21"/>
          <w:szCs w:val="21"/>
          <w:lang w:val="de-DE"/>
        </w:rPr>
        <w:t>⑤⑥⑦⑧</w:t>
      </w:r>
      <w:r>
        <w:rPr>
          <w:rFonts w:asciiTheme="minorEastAsia" w:eastAsiaTheme="minorEastAsia" w:hAnsiTheme="minorEastAsia" w:cstheme="minorEastAsia" w:hint="eastAsia"/>
          <w:color w:val="FF0000"/>
          <w:sz w:val="21"/>
          <w:szCs w:val="21"/>
        </w:rPr>
        <w:t>式得</w:t>
      </w:r>
    </w:p>
    <w:p w:rsidR="00305379" w:rsidRDefault="008E12CB">
      <w:pPr>
        <w:pStyle w:val="1"/>
        <w:spacing w:line="360" w:lineRule="auto"/>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color w:val="FF0000"/>
          <w:sz w:val="21"/>
          <w:szCs w:val="21"/>
          <w:lang w:val="de-DE"/>
        </w:rPr>
        <w:t>v=</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lang w:val="de-DE"/>
        </w:rPr>
        <w:instrText xml:space="preserve"> QUOTE </w:instrText>
      </w:r>
      <w:r w:rsidRPr="00652A13">
        <w:rPr>
          <w:rFonts w:asciiTheme="minorEastAsia" w:eastAsiaTheme="minorEastAsia" w:hAnsiTheme="minorEastAsia" w:cstheme="minorEastAsia"/>
          <w:color w:val="FF0000"/>
          <w:position w:val="-29"/>
          <w:sz w:val="21"/>
          <w:szCs w:val="21"/>
        </w:rPr>
        <w:pict>
          <v:shape id="_x0000_i1109" type="#_x0000_t75" style="width:9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73918&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73918&quot; wsp:rsidP=&quot;00D7391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r&gt;&lt;m:rPtr&gt;&quo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μ&lt;/m:t&gt;&lt;/m:r&gt;&lt;m:r&gt;&lt;m:rPr&gt;&lt;m:sty m:val=&quot;p&quot;/&gt;&lt;/m:rPr&gt;&lt;w:rPr&gt;&lt;w:rFonts w:ascii=&quot;Cambr3ia mMath&quot;/&gt;&lt;wx:font wx:val=&quot;Cambria Math&quot;/&gt;&lt;w:sz w:val=&quot;30&quot;/&gt;&lt;w:sz-cs w:val=&quot;30&quot;/&gt;&lt;/w:rPr&gt;&lt;m:t&gt;cos&lt;/m:t&gt;&lt;/m:r&gt;&lt;m:r&gt;&lt;w:rPr&gt;&lt;w:rFonts w:ascii=&quot;Cambria Math&quot; w:h-ansi=&quot;Cambria Math&quot;/&gt;&lt;wx:font wx:val=&quot;Cambria Math&quot;/&gt;&lt;w:i/&gt;&lt;w:sz w:val=&quot;30&quot;/&gt;&lt;w:sz-cs w:val=&quot;30&quot;/&gt;&lt;/w:rPr&gt;&lt;m:t&gt;θ&lt;/m:t&gt;&lt;/m:r&gt;&lt;m:r&gt;&lt;m:rPr&gt;&lt;m:nor/&gt;&lt;/m:rPr&gt;&lt;w:rPr&gt;&lt;w:sz w:val=&quot;30&quot;/&gt;&lt;w:sz-cs w:val=&quot;30&quot;/&gt;&lt;/w:rPr&gt;&lt;m:t&gt;)&lt;/m:t&gt;&lt;/m:r&gt;&lt;/m:num&gt;&lt;m:den&gt;&lt;m:sSup&gt;&lt;m:sSupPr&gt;&lt;m:ctrlPr&gt;&lt;w:rPr&gt;&lt;w:rFonts w:ascii=&quot;Cambria Math&quot; w:h-ansi=&quot;Cambria Math&quot;/&gt;&lt;wx:font wx:val=&quot;C&quot;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Pr>
          <w:rFonts w:asciiTheme="minorEastAsia" w:eastAsiaTheme="minorEastAsia" w:hAnsiTheme="minorEastAsia" w:cstheme="minorEastAsia" w:hint="eastAsia"/>
          <w:color w:val="FF0000"/>
          <w:sz w:val="21"/>
          <w:szCs w:val="21"/>
          <w:lang w:val="de-DE"/>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9"/>
          <w:sz w:val="21"/>
          <w:szCs w:val="21"/>
        </w:rPr>
        <w:pict>
          <v:shape id="_x0000_i1110" type="#_x0000_t75" style="width:92pt;height:4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73918&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73918&quot; wsp:rsidP=&quot;00D7391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r&gt;&lt;m:rPtr&gt;&quo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μ&lt;/m:t&gt;&lt;/m:r&gt;&lt;m:r&gt;&lt;m:rPr&gt;&lt;m:sty m:val=&quot;p&quot;/&gt;&lt;/m:rPr&gt;&lt;w:rPr&gt;&lt;w:rFonts w:ascii=&quot;Cambr3ia mMath&quot;/&gt;&lt;wx:font wx:val=&quot;Cambria Math&quot;/&gt;&lt;w:sz w:val=&quot;30&quot;/&gt;&lt;w:sz-cs w:val=&quot;30&quot;/&gt;&lt;/w:rPr&gt;&lt;m:t&gt;cos&lt;/m:t&gt;&lt;/m:r&gt;&lt;m:r&gt;&lt;w:rPr&gt;&lt;w:rFonts w:ascii=&quot;Cambria Math&quot; w:h-ansi=&quot;Cambria Math&quot;/&gt;&lt;wx:font wx:val=&quot;Cambria Math&quot;/&gt;&lt;w:i/&gt;&lt;w:sz w:val=&quot;30&quot;/&gt;&lt;w:sz-cs w:val=&quot;30&quot;/&gt;&lt;/w:rPr&gt;&lt;m:t&gt;θ&lt;/m:t&gt;&lt;/m:r&gt;&lt;m:r&gt;&lt;m:rPr&gt;&lt;m:nor/&gt;&lt;/m:rPr&gt;&lt;w:rPr&gt;&lt;w:sz w:val=&quot;30&quot;/&gt;&lt;w:sz-cs w:val=&quot;30&quot;/&gt;&lt;/w:rPr&gt;&lt;m:t&gt;)&lt;/m:t&gt;&lt;/m:r&gt;&lt;/m:num&gt;&lt;m:den&gt;&lt;m:sSup&gt;&lt;m:sSupPr&gt;&lt;m:ctrlPr&gt;&lt;w:rPr&gt;&lt;w:rFonts w:ascii=&quot;Cambria Math&quot; w:h-ansi=&quot;Cambria Math&quot;/&gt;&lt;wx:font wx:val=&quot;C&quot;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ab/>
      </w:r>
      <w:r>
        <w:rPr>
          <w:rFonts w:asciiTheme="minorEastAsia" w:eastAsiaTheme="minorEastAsia" w:hAnsiTheme="minorEastAsia" w:cstheme="minorEastAsia" w:hint="eastAsia"/>
          <w:color w:val="FF0000"/>
          <w:sz w:val="21"/>
          <w:szCs w:val="21"/>
          <w:lang w:val="de-DE"/>
        </w:rPr>
        <w:t>⑨</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错因警示：</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1</w:t>
      </w:r>
      <w:r>
        <w:rPr>
          <w:rFonts w:ascii="Times New Roman" w:eastAsiaTheme="minorEastAsia" w:hAnsi="Times New Roman"/>
          <w:b/>
          <w:sz w:val="21"/>
          <w:szCs w:val="21"/>
        </w:rPr>
        <w:t>：</w:t>
      </w:r>
      <w:r>
        <w:rPr>
          <w:rFonts w:ascii="Times New Roman" w:eastAsiaTheme="minorEastAsia" w:hAnsi="Times New Roman"/>
          <w:sz w:val="21"/>
          <w:szCs w:val="21"/>
        </w:rPr>
        <w:t>对两棒进行受力分析时，往往对力分析不全。</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警示</w:t>
      </w:r>
      <w:r>
        <w:rPr>
          <w:rFonts w:ascii="Times New Roman" w:eastAsiaTheme="minorEastAsia" w:hAnsi="Times New Roman"/>
          <w:b/>
          <w:sz w:val="21"/>
          <w:szCs w:val="21"/>
        </w:rPr>
        <w:t>2</w:t>
      </w:r>
      <w:r>
        <w:rPr>
          <w:rFonts w:ascii="Times New Roman" w:eastAsiaTheme="minorEastAsia" w:hAnsi="Times New Roman"/>
          <w:b/>
          <w:sz w:val="21"/>
          <w:szCs w:val="21"/>
        </w:rPr>
        <w:t>：</w:t>
      </w:r>
      <w:r>
        <w:rPr>
          <w:rFonts w:ascii="Times New Roman" w:eastAsiaTheme="minorEastAsia" w:hAnsi="Times New Roman"/>
          <w:sz w:val="21"/>
          <w:szCs w:val="21"/>
        </w:rPr>
        <w:t>书写</w:t>
      </w:r>
      <w:r>
        <w:rPr>
          <w:rFonts w:ascii="Times New Roman" w:eastAsiaTheme="minorEastAsia" w:hAnsi="Times New Roman"/>
          <w:sz w:val="21"/>
          <w:szCs w:val="21"/>
        </w:rPr>
        <w:t>ab</w:t>
      </w:r>
      <w:r>
        <w:rPr>
          <w:rFonts w:ascii="Times New Roman" w:eastAsiaTheme="minorEastAsia" w:hAnsi="Times New Roman"/>
          <w:sz w:val="21"/>
          <w:szCs w:val="21"/>
        </w:rPr>
        <w:t>棒的平衡条件时，易写为</w:t>
      </w:r>
      <w:r>
        <w:rPr>
          <w:rFonts w:ascii="Times New Roman" w:eastAsiaTheme="minorEastAsia" w:hAnsi="Times New Roman"/>
          <w:sz w:val="21"/>
          <w:szCs w:val="21"/>
        </w:rPr>
        <w:t>mgsinθ=μN</w:t>
      </w:r>
      <w:r>
        <w:rPr>
          <w:rFonts w:ascii="Times New Roman" w:eastAsiaTheme="minorEastAsia" w:hAnsi="Times New Roman"/>
          <w:sz w:val="21"/>
          <w:szCs w:val="21"/>
          <w:vertAlign w:val="subscript"/>
        </w:rPr>
        <w:t>1</w:t>
      </w:r>
      <w:r>
        <w:rPr>
          <w:rFonts w:ascii="Times New Roman" w:eastAsiaTheme="minorEastAsia" w:hAnsi="Times New Roman"/>
          <w:sz w:val="21"/>
          <w:szCs w:val="21"/>
        </w:rPr>
        <w:t>+T+F</w:t>
      </w:r>
      <w:r>
        <w:rPr>
          <w:rFonts w:ascii="Times New Roman" w:eastAsiaTheme="minorEastAsia" w:hAnsi="Times New Roman"/>
          <w:sz w:val="21"/>
          <w:szCs w:val="21"/>
        </w:rPr>
        <w:t>，</w:t>
      </w:r>
      <w:r>
        <w:rPr>
          <w:rFonts w:ascii="Times New Roman" w:eastAsiaTheme="minorEastAsia" w:hAnsi="Times New Roman"/>
          <w:sz w:val="21"/>
          <w:szCs w:val="21"/>
        </w:rPr>
        <w:t>N</w:t>
      </w:r>
      <w:r>
        <w:rPr>
          <w:rFonts w:ascii="Times New Roman" w:eastAsiaTheme="minorEastAsia" w:hAnsi="Times New Roman"/>
          <w:sz w:val="21"/>
          <w:szCs w:val="21"/>
          <w:vertAlign w:val="subscript"/>
        </w:rPr>
        <w:t>1</w:t>
      </w:r>
      <w:r>
        <w:rPr>
          <w:rFonts w:ascii="Times New Roman" w:eastAsiaTheme="minorEastAsia" w:hAnsi="Times New Roman"/>
          <w:sz w:val="21"/>
          <w:szCs w:val="21"/>
        </w:rPr>
        <w:t>=mgcosθ</w:t>
      </w:r>
      <w:r>
        <w:rPr>
          <w:rFonts w:ascii="Times New Roman" w:eastAsiaTheme="minorEastAsia" w:hAnsi="Times New Roman"/>
          <w:sz w:val="21"/>
          <w:szCs w:val="21"/>
        </w:rPr>
        <w:t>。</w:t>
      </w:r>
    </w:p>
    <w:p w:rsidR="00305379" w:rsidRDefault="008E12CB">
      <w:pPr>
        <w:pStyle w:val="1"/>
        <w:spacing w:line="360" w:lineRule="auto"/>
        <w:rPr>
          <w:rFonts w:ascii="Times New Roman" w:eastAsiaTheme="minorEastAsia" w:hAnsi="Times New Roman"/>
          <w:b/>
          <w:bCs/>
          <w:sz w:val="21"/>
          <w:szCs w:val="21"/>
        </w:rPr>
      </w:pPr>
      <w:r>
        <w:rPr>
          <w:rFonts w:ascii="宋体" w:eastAsia="宋体" w:hAnsi="宋体" w:hint="eastAsia"/>
          <w:b/>
          <w:color w:val="000000" w:themeColor="text1"/>
          <w:sz w:val="21"/>
          <w:szCs w:val="21"/>
        </w:rPr>
        <w:t>电磁感</w:t>
      </w:r>
      <w:r>
        <w:rPr>
          <w:rFonts w:ascii="Times New Roman" w:eastAsiaTheme="minorEastAsia" w:hAnsi="Times New Roman"/>
          <w:b/>
          <w:bCs/>
          <w:sz w:val="21"/>
          <w:szCs w:val="21"/>
        </w:rPr>
        <w:t>与力学三大规律结合</w:t>
      </w:r>
      <w:r>
        <w:rPr>
          <w:rFonts w:ascii="Times New Roman" w:eastAsiaTheme="minorEastAsia" w:hAnsi="Times New Roman" w:hint="eastAsia"/>
          <w:b/>
          <w:bCs/>
          <w:sz w:val="21"/>
          <w:szCs w:val="21"/>
        </w:rPr>
        <w:t>解题思路：</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1.</w:t>
      </w:r>
      <w:r>
        <w:rPr>
          <w:rFonts w:ascii="Times New Roman" w:eastAsiaTheme="minorEastAsia" w:hAnsi="Times New Roman"/>
          <w:b/>
          <w:sz w:val="21"/>
          <w:szCs w:val="21"/>
        </w:rPr>
        <w:t>动力学思路：</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3956050" cy="1252855"/>
            <wp:effectExtent l="19050" t="0" r="6350" b="0"/>
            <wp:docPr id="14"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descr="说明: id:2147495020;FounderCES"/>
                    <pic:cNvPicPr>
                      <a:picLocks noChangeAspect="1"/>
                    </pic:cNvPicPr>
                  </pic:nvPicPr>
                  <pic:blipFill>
                    <a:blip r:embed="rId53" cstate="print"/>
                    <a:stretch>
                      <a:fillRect/>
                    </a:stretch>
                  </pic:blipFill>
                  <pic:spPr>
                    <a:xfrm>
                      <a:off x="0" y="0"/>
                      <a:ext cx="3956050" cy="125285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能量思路：</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3956050" cy="701040"/>
            <wp:effectExtent l="19050" t="0" r="6350" b="0"/>
            <wp:docPr id="18"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descr="说明: id:2147495027;FounderCES"/>
                    <pic:cNvPicPr>
                      <a:picLocks noChangeAspect="1"/>
                    </pic:cNvPicPr>
                  </pic:nvPicPr>
                  <pic:blipFill>
                    <a:blip r:embed="rId54" cstate="print"/>
                    <a:stretch>
                      <a:fillRect/>
                    </a:stretch>
                  </pic:blipFill>
                  <pic:spPr>
                    <a:xfrm>
                      <a:off x="0" y="0"/>
                      <a:ext cx="3956050" cy="70104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多选</w:t>
      </w:r>
      <w:r>
        <w:rPr>
          <w:rFonts w:ascii="Times New Roman" w:eastAsiaTheme="minorEastAsia" w:hAnsi="Times New Roman"/>
          <w:sz w:val="21"/>
          <w:szCs w:val="21"/>
        </w:rPr>
        <w:t>)</w:t>
      </w:r>
      <w:r>
        <w:rPr>
          <w:rFonts w:ascii="Times New Roman" w:eastAsiaTheme="minorEastAsia" w:hAnsi="Times New Roman"/>
          <w:sz w:val="21"/>
          <w:szCs w:val="21"/>
        </w:rPr>
        <w:t>如图所示，竖直放置的</w:t>
      </w:r>
      <w:r>
        <w:rPr>
          <w:rFonts w:ascii="Times New Roman" w:eastAsiaTheme="minorEastAsia" w:hAnsi="Times New Roman"/>
          <w:sz w:val="21"/>
          <w:szCs w:val="21"/>
        </w:rPr>
        <w:t>“</w:t>
      </w:r>
      <w:r>
        <w:rPr>
          <w:rFonts w:ascii="Times New Roman" w:eastAsiaTheme="minorEastAsia" w:hAnsi="Times New Roman"/>
          <w:noProof/>
          <w:sz w:val="21"/>
          <w:szCs w:val="21"/>
        </w:rPr>
        <w:drawing>
          <wp:inline distT="0" distB="0" distL="114300" distR="114300">
            <wp:extent cx="116205" cy="118745"/>
            <wp:effectExtent l="0" t="0" r="17145" b="14605"/>
            <wp:docPr id="17" name="图片 29" descr="说明: id:2147495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 descr="说明: id:2147495048;FounderCES"/>
                    <pic:cNvPicPr>
                      <a:picLocks noChangeAspect="1"/>
                    </pic:cNvPicPr>
                  </pic:nvPicPr>
                  <pic:blipFill>
                    <a:blip r:embed="rId55" cstate="print"/>
                    <a:stretch>
                      <a:fillRect/>
                    </a:stretch>
                  </pic:blipFill>
                  <pic:spPr>
                    <a:xfrm>
                      <a:off x="0" y="0"/>
                      <a:ext cx="116205" cy="118745"/>
                    </a:xfrm>
                    <a:prstGeom prst="rect">
                      <a:avLst/>
                    </a:prstGeom>
                    <a:noFill/>
                    <a:ln>
                      <a:noFill/>
                    </a:ln>
                  </pic:spPr>
                </pic:pic>
              </a:graphicData>
            </a:graphic>
          </wp:inline>
        </w:drawing>
      </w:r>
      <w:r>
        <w:rPr>
          <w:rFonts w:ascii="Times New Roman" w:eastAsiaTheme="minorEastAsia" w:hAnsi="Times New Roman"/>
          <w:sz w:val="21"/>
          <w:szCs w:val="21"/>
        </w:rPr>
        <w:t>”</w:t>
      </w:r>
      <w:r>
        <w:rPr>
          <w:rFonts w:ascii="Times New Roman" w:eastAsiaTheme="minorEastAsia" w:hAnsi="Times New Roman"/>
          <w:sz w:val="21"/>
          <w:szCs w:val="21"/>
        </w:rPr>
        <w:t>形光滑导轨宽为</w:t>
      </w:r>
      <w:r>
        <w:rPr>
          <w:rFonts w:ascii="Times New Roman" w:eastAsiaTheme="minorEastAsia" w:hAnsi="Times New Roman"/>
          <w:sz w:val="21"/>
          <w:szCs w:val="21"/>
        </w:rPr>
        <w:t>L</w:t>
      </w:r>
      <w:r>
        <w:rPr>
          <w:rFonts w:ascii="Times New Roman" w:eastAsiaTheme="minorEastAsia" w:hAnsi="Times New Roman"/>
          <w:sz w:val="21"/>
          <w:szCs w:val="21"/>
        </w:rPr>
        <w:t>，矩形匀强磁场</w:t>
      </w:r>
      <w:r>
        <w:rPr>
          <w:rFonts w:ascii="Times New Roman" w:eastAsiaTheme="minorEastAsia" w:hAnsi="Times New Roman"/>
          <w:sz w:val="21"/>
          <w:szCs w:val="21"/>
        </w:rPr>
        <w:t>Ⅰ</w:t>
      </w:r>
      <w:r>
        <w:rPr>
          <w:rFonts w:ascii="Times New Roman" w:eastAsiaTheme="minorEastAsia" w:hAnsi="Times New Roman"/>
          <w:sz w:val="21"/>
          <w:szCs w:val="21"/>
        </w:rPr>
        <w:t>、</w:t>
      </w:r>
      <w:r>
        <w:rPr>
          <w:rFonts w:ascii="Times New Roman" w:eastAsiaTheme="minorEastAsia" w:hAnsi="Times New Roman"/>
          <w:sz w:val="21"/>
          <w:szCs w:val="21"/>
        </w:rPr>
        <w:t>Ⅱ</w:t>
      </w:r>
      <w:r>
        <w:rPr>
          <w:rFonts w:ascii="Times New Roman" w:eastAsiaTheme="minorEastAsia" w:hAnsi="Times New Roman"/>
          <w:sz w:val="21"/>
          <w:szCs w:val="21"/>
        </w:rPr>
        <w:t>的高和间距均为</w:t>
      </w:r>
      <w:r>
        <w:rPr>
          <w:rFonts w:ascii="Times New Roman" w:eastAsiaTheme="minorEastAsia" w:hAnsi="Times New Roman"/>
          <w:sz w:val="21"/>
          <w:szCs w:val="21"/>
        </w:rPr>
        <w:t>d</w:t>
      </w:r>
      <w:r>
        <w:rPr>
          <w:rFonts w:ascii="Times New Roman" w:eastAsiaTheme="minorEastAsia" w:hAnsi="Times New Roman"/>
          <w:sz w:val="21"/>
          <w:szCs w:val="21"/>
        </w:rPr>
        <w:t>，磁感应强度为</w:t>
      </w:r>
      <w:r>
        <w:rPr>
          <w:rFonts w:ascii="Times New Roman" w:eastAsiaTheme="minorEastAsia" w:hAnsi="Times New Roman"/>
          <w:sz w:val="21"/>
          <w:szCs w:val="21"/>
        </w:rPr>
        <w:t>B</w:t>
      </w:r>
      <w:r>
        <w:rPr>
          <w:rFonts w:ascii="Times New Roman" w:eastAsiaTheme="minorEastAsia" w:hAnsi="Times New Roman"/>
          <w:sz w:val="21"/>
          <w:szCs w:val="21"/>
        </w:rPr>
        <w:t>。质量为</w:t>
      </w:r>
      <w:r>
        <w:rPr>
          <w:rFonts w:ascii="Times New Roman" w:eastAsiaTheme="minorEastAsia" w:hAnsi="Times New Roman"/>
          <w:sz w:val="21"/>
          <w:szCs w:val="21"/>
        </w:rPr>
        <w:t>m</w:t>
      </w:r>
      <w:r>
        <w:rPr>
          <w:rFonts w:ascii="Times New Roman" w:eastAsiaTheme="minorEastAsia" w:hAnsi="Times New Roman"/>
          <w:sz w:val="21"/>
          <w:szCs w:val="21"/>
        </w:rPr>
        <w:t>的水平金属杆由静止释放，进入磁场</w:t>
      </w:r>
      <w:r>
        <w:rPr>
          <w:rFonts w:ascii="Times New Roman" w:eastAsiaTheme="minorEastAsia" w:hAnsi="Times New Roman"/>
          <w:sz w:val="21"/>
          <w:szCs w:val="21"/>
        </w:rPr>
        <w:t>Ⅰ</w:t>
      </w:r>
      <w:r>
        <w:rPr>
          <w:rFonts w:ascii="Times New Roman" w:eastAsiaTheme="minorEastAsia" w:hAnsi="Times New Roman"/>
          <w:sz w:val="21"/>
          <w:szCs w:val="21"/>
        </w:rPr>
        <w:t>和</w:t>
      </w:r>
      <w:r>
        <w:rPr>
          <w:rFonts w:ascii="Times New Roman" w:eastAsiaTheme="minorEastAsia" w:hAnsi="Times New Roman"/>
          <w:sz w:val="21"/>
          <w:szCs w:val="21"/>
        </w:rPr>
        <w:t>Ⅱ</w:t>
      </w:r>
      <w:r>
        <w:rPr>
          <w:rFonts w:ascii="Times New Roman" w:eastAsiaTheme="minorEastAsia" w:hAnsi="Times New Roman"/>
          <w:sz w:val="21"/>
          <w:szCs w:val="21"/>
        </w:rPr>
        <w:t>时的速度相等。金属杆在导轨间的电阻为</w:t>
      </w:r>
      <w:r>
        <w:rPr>
          <w:rFonts w:ascii="Times New Roman" w:eastAsiaTheme="minorEastAsia" w:hAnsi="Times New Roman"/>
          <w:sz w:val="21"/>
          <w:szCs w:val="21"/>
        </w:rPr>
        <w:t>R</w:t>
      </w:r>
      <w:r>
        <w:rPr>
          <w:rFonts w:ascii="Times New Roman" w:eastAsiaTheme="minorEastAsia" w:hAnsi="Times New Roman"/>
          <w:sz w:val="21"/>
          <w:szCs w:val="21"/>
        </w:rPr>
        <w:t>，与导轨接触良好，其余电阻不计，重力加速度为</w:t>
      </w:r>
      <w:r>
        <w:rPr>
          <w:rFonts w:ascii="Times New Roman" w:eastAsiaTheme="minorEastAsia" w:hAnsi="Times New Roman"/>
          <w:sz w:val="21"/>
          <w:szCs w:val="21"/>
        </w:rPr>
        <w:t>g</w:t>
      </w:r>
      <w:r>
        <w:rPr>
          <w:rFonts w:ascii="Times New Roman" w:eastAsiaTheme="minorEastAsia" w:hAnsi="Times New Roman"/>
          <w:sz w:val="21"/>
          <w:szCs w:val="21"/>
        </w:rPr>
        <w:t>。金属杆</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341120" cy="1071880"/>
            <wp:effectExtent l="19050" t="0" r="0" b="0"/>
            <wp:docPr id="15"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0" descr="说明: id:2147495055;FounderCES"/>
                    <pic:cNvPicPr>
                      <a:picLocks noChangeAspect="1"/>
                    </pic:cNvPicPr>
                  </pic:nvPicPr>
                  <pic:blipFill>
                    <a:blip r:embed="rId56" cstate="print"/>
                    <a:stretch>
                      <a:fillRect/>
                    </a:stretch>
                  </pic:blipFill>
                  <pic:spPr>
                    <a:xfrm>
                      <a:off x="0" y="0"/>
                      <a:ext cx="1341120" cy="107188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刚进入磁场</w:t>
      </w:r>
      <w:r>
        <w:rPr>
          <w:rFonts w:ascii="Times New Roman" w:eastAsiaTheme="minorEastAsia" w:hAnsi="Times New Roman"/>
          <w:sz w:val="21"/>
          <w:szCs w:val="21"/>
        </w:rPr>
        <w:t>Ⅰ</w:t>
      </w:r>
      <w:r>
        <w:rPr>
          <w:rFonts w:ascii="Times New Roman" w:eastAsiaTheme="minorEastAsia" w:hAnsi="Times New Roman"/>
          <w:sz w:val="21"/>
          <w:szCs w:val="21"/>
        </w:rPr>
        <w:t>时加速度方向竖直向下</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穿过磁场</w:t>
      </w:r>
      <w:r>
        <w:rPr>
          <w:rFonts w:ascii="Times New Roman" w:eastAsiaTheme="minorEastAsia" w:hAnsi="Times New Roman"/>
          <w:sz w:val="21"/>
          <w:szCs w:val="21"/>
        </w:rPr>
        <w:t>Ⅰ</w:t>
      </w:r>
      <w:r>
        <w:rPr>
          <w:rFonts w:ascii="Times New Roman" w:eastAsiaTheme="minorEastAsia" w:hAnsi="Times New Roman"/>
          <w:sz w:val="21"/>
          <w:szCs w:val="21"/>
        </w:rPr>
        <w:t>的时间大于在两磁场之间的运动时间</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穿过两磁场产生的总热量为</w:t>
      </w:r>
      <w:r>
        <w:rPr>
          <w:rFonts w:ascii="Times New Roman" w:eastAsiaTheme="minorEastAsia" w:hAnsi="Times New Roman"/>
          <w:sz w:val="21"/>
          <w:szCs w:val="21"/>
        </w:rPr>
        <w:t>4mgd</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释放时距磁场</w:t>
      </w:r>
      <w:r>
        <w:rPr>
          <w:rFonts w:ascii="Times New Roman" w:eastAsiaTheme="minorEastAsia" w:hAnsi="Times New Roman"/>
          <w:sz w:val="21"/>
          <w:szCs w:val="21"/>
        </w:rPr>
        <w:t>Ⅰ</w:t>
      </w:r>
      <w:r>
        <w:rPr>
          <w:rFonts w:ascii="Times New Roman" w:eastAsiaTheme="minorEastAsia" w:hAnsi="Times New Roman"/>
          <w:sz w:val="21"/>
          <w:szCs w:val="21"/>
        </w:rPr>
        <w:t>上边界的高度</w:t>
      </w:r>
      <w:r>
        <w:rPr>
          <w:rFonts w:ascii="Times New Roman" w:eastAsiaTheme="minorEastAsia" w:hAnsi="Times New Roman"/>
          <w:sz w:val="21"/>
          <w:szCs w:val="21"/>
        </w:rPr>
        <w:t>h</w:t>
      </w:r>
      <w:r>
        <w:rPr>
          <w:rFonts w:ascii="Times New Roman" w:eastAsiaTheme="minorEastAsia" w:hAnsi="Times New Roman"/>
          <w:sz w:val="21"/>
          <w:szCs w:val="21"/>
        </w:rPr>
        <w:t>可能小于</w:t>
      </w:r>
      <w:r w:rsidR="00652A13">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652A13">
        <w:rPr>
          <w:rFonts w:ascii="Times New Roman" w:eastAsiaTheme="minorEastAsia" w:hAnsi="Times New Roman"/>
          <w:position w:val="-18"/>
          <w:sz w:val="21"/>
          <w:szCs w:val="21"/>
        </w:rPr>
        <w:pict>
          <v:shape id="_x0000_i1111"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422C&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422C&quot; wsp:rsidP=&quot;000A422C&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Pr>
          <w:rFonts w:ascii="Times New Roman" w:eastAsiaTheme="minorEastAsia" w:hAnsi="Times New Roman"/>
          <w:sz w:val="21"/>
          <w:szCs w:val="21"/>
        </w:rPr>
        <w:instrText xml:space="preserve"> </w:instrText>
      </w:r>
      <w:r w:rsidR="00652A13">
        <w:rPr>
          <w:rFonts w:ascii="Times New Roman" w:eastAsiaTheme="minorEastAsia" w:hAnsi="Times New Roman"/>
          <w:sz w:val="21"/>
          <w:szCs w:val="21"/>
        </w:rPr>
        <w:fldChar w:fldCharType="separate"/>
      </w:r>
      <w:r w:rsidRPr="00652A13">
        <w:rPr>
          <w:rFonts w:ascii="Times New Roman" w:eastAsiaTheme="minorEastAsia" w:hAnsi="Times New Roman"/>
          <w:position w:val="-18"/>
          <w:sz w:val="21"/>
          <w:szCs w:val="21"/>
        </w:rPr>
        <w:pict>
          <v:shape id="_x0000_i1112"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422C&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422C&quot; wsp:rsidP=&quot;000A422C&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00652A13">
        <w:rPr>
          <w:rFonts w:ascii="Times New Roman" w:eastAsiaTheme="minorEastAsia" w:hAnsi="Times New Roman"/>
          <w:sz w:val="21"/>
          <w:szCs w:val="21"/>
        </w:rPr>
        <w:fldChar w:fldCharType="end"/>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lang w:val="de-DE"/>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lang w:val="de-DE"/>
        </w:rPr>
        <w:t>C</w:t>
      </w:r>
      <w:r>
        <w:rPr>
          <w:rFonts w:asciiTheme="minorEastAsia" w:eastAsiaTheme="minorEastAsia" w:hAnsiTheme="minorEastAsia" w:cstheme="minorEastAsia" w:hint="eastAsia"/>
          <w:color w:val="FF0000"/>
          <w:sz w:val="21"/>
          <w:szCs w:val="21"/>
        </w:rPr>
        <w:t xml:space="preserve">　</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解析：金属杆在磁场</w:t>
      </w:r>
      <w:r>
        <w:rPr>
          <w:rFonts w:asciiTheme="minorEastAsia" w:eastAsiaTheme="minorEastAsia" w:hAnsiTheme="minorEastAsia" w:cstheme="minorEastAsia" w:hint="eastAsia"/>
          <w:color w:val="FF0000"/>
          <w:sz w:val="21"/>
          <w:szCs w:val="21"/>
          <w:lang w:val="de-DE"/>
        </w:rPr>
        <w:t>Ⅰ</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lang w:val="de-DE"/>
        </w:rPr>
        <w:t>Ⅱ</w:t>
      </w:r>
      <w:r>
        <w:rPr>
          <w:rFonts w:asciiTheme="minorEastAsia" w:eastAsiaTheme="minorEastAsia" w:hAnsiTheme="minorEastAsia" w:cstheme="minorEastAsia" w:hint="eastAsia"/>
          <w:color w:val="FF0000"/>
          <w:sz w:val="21"/>
          <w:szCs w:val="21"/>
        </w:rPr>
        <w:t>之间运动时，做加速运动，因此金属杆在磁场Ⅰ中要做减速运动，才能保证进入磁场Ⅱ时和进入磁场Ⅰ时速度相等，选项</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错误；画出穿过磁场Ⅰ和在两磁场之间的</w:t>
      </w:r>
      <w:r>
        <w:rPr>
          <w:rFonts w:asciiTheme="minorEastAsia" w:eastAsiaTheme="minorEastAsia" w:hAnsiTheme="minorEastAsia" w:cstheme="minorEastAsia" w:hint="eastAsia"/>
          <w:color w:val="FF0000"/>
          <w:sz w:val="21"/>
          <w:szCs w:val="21"/>
        </w:rPr>
        <w:t>v-t</w:t>
      </w:r>
      <w:r>
        <w:rPr>
          <w:rFonts w:asciiTheme="minorEastAsia" w:eastAsiaTheme="minorEastAsia" w:hAnsiTheme="minorEastAsia" w:cstheme="minorEastAsia" w:hint="eastAsia"/>
          <w:color w:val="FF0000"/>
          <w:sz w:val="21"/>
          <w:szCs w:val="21"/>
        </w:rPr>
        <w:t>图象，能够直观反映出穿过磁场Ⅰ的时间大于在两磁场之间的运动时间，选项</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正确；进入磁场Ⅰ和Ⅱ时的速度相等，表明金属杆穿过磁场Ⅰ到进入磁场Ⅱ之前动能没有变化，减少的重力势能</w:t>
      </w:r>
      <w:r>
        <w:rPr>
          <w:rFonts w:asciiTheme="minorEastAsia" w:eastAsiaTheme="minorEastAsia" w:hAnsiTheme="minorEastAsia" w:cstheme="minorEastAsia" w:hint="eastAsia"/>
          <w:color w:val="FF0000"/>
          <w:sz w:val="21"/>
          <w:szCs w:val="21"/>
        </w:rPr>
        <w:t>E</w:t>
      </w:r>
      <w:r>
        <w:rPr>
          <w:rFonts w:asciiTheme="minorEastAsia" w:eastAsiaTheme="minorEastAsia" w:hAnsiTheme="minorEastAsia" w:cstheme="minorEastAsia" w:hint="eastAsia"/>
          <w:color w:val="FF0000"/>
          <w:sz w:val="21"/>
          <w:szCs w:val="21"/>
          <w:vertAlign w:val="subscript"/>
        </w:rPr>
        <w:t>势</w:t>
      </w:r>
      <w:r>
        <w:rPr>
          <w:rFonts w:asciiTheme="minorEastAsia" w:eastAsiaTheme="minorEastAsia" w:hAnsiTheme="minorEastAsia" w:cstheme="minorEastAsia" w:hint="eastAsia"/>
          <w:color w:val="FF0000"/>
          <w:sz w:val="21"/>
          <w:szCs w:val="21"/>
        </w:rPr>
        <w:t>=2mgd</w:t>
      </w:r>
      <w:r>
        <w:rPr>
          <w:rFonts w:asciiTheme="minorEastAsia" w:eastAsiaTheme="minorEastAsia" w:hAnsiTheme="minorEastAsia" w:cstheme="minorEastAsia" w:hint="eastAsia"/>
          <w:color w:val="FF0000"/>
          <w:sz w:val="21"/>
          <w:szCs w:val="21"/>
        </w:rPr>
        <w:t>变成了焦耳热，再穿过磁场Ⅱ过程跟穿过磁场Ⅰ情况完全相同，产生的焦耳热还等于</w:t>
      </w:r>
      <w:r>
        <w:rPr>
          <w:rFonts w:asciiTheme="minorEastAsia" w:eastAsiaTheme="minorEastAsia" w:hAnsiTheme="minorEastAsia" w:cstheme="minorEastAsia" w:hint="eastAsia"/>
          <w:color w:val="FF0000"/>
          <w:sz w:val="21"/>
          <w:szCs w:val="21"/>
        </w:rPr>
        <w:t>2mgd</w:t>
      </w:r>
      <w:r>
        <w:rPr>
          <w:rFonts w:asciiTheme="minorEastAsia" w:eastAsiaTheme="minorEastAsia" w:hAnsiTheme="minorEastAsia" w:cstheme="minorEastAsia" w:hint="eastAsia"/>
          <w:color w:val="FF0000"/>
          <w:sz w:val="21"/>
          <w:szCs w:val="21"/>
        </w:rPr>
        <w:t>，总的热量为</w:t>
      </w:r>
      <w:r>
        <w:rPr>
          <w:rFonts w:asciiTheme="minorEastAsia" w:eastAsiaTheme="minorEastAsia" w:hAnsiTheme="minorEastAsia" w:cstheme="minorEastAsia" w:hint="eastAsia"/>
          <w:color w:val="FF0000"/>
          <w:sz w:val="21"/>
          <w:szCs w:val="21"/>
        </w:rPr>
        <w:t>4mgd</w:t>
      </w:r>
      <w:r>
        <w:rPr>
          <w:rFonts w:asciiTheme="minorEastAsia" w:eastAsiaTheme="minorEastAsia" w:hAnsiTheme="minorEastAsia" w:cstheme="minorEastAsia" w:hint="eastAsia"/>
          <w:color w:val="FF0000"/>
          <w:sz w:val="21"/>
          <w:szCs w:val="21"/>
        </w:rPr>
        <w:t>，选项</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正确；由于在进入磁场Ⅰ前，金属杆做自由落体运动，末速度为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末</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13"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51166&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51166&quot; wsp:rsidP=&quot;00D51166&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14"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51166&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51166&quot; wsp:rsidP=&quot;00D51166&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，在刚进入磁场Ⅰ时，安培力</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15"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216E&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9216E&quot; wsp:rsidP=&quot;0049216E&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16" type="#_x0000_t75" style="width:24.2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216E&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9216E&quot; wsp:rsidP=&quot;0049216E&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17"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83CC1&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83CC1&quot; wsp:rsidP=&quot;00D83CC1&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18" type="#_x0000_t75" style="width:37.3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83CC1&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83CC1&quot; wsp:rsidP=&quot;00D83CC1&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&gt;mg</w:t>
      </w:r>
      <w:r>
        <w:rPr>
          <w:rFonts w:asciiTheme="minorEastAsia" w:eastAsiaTheme="minorEastAsia" w:hAnsiTheme="minorEastAsia" w:cstheme="minorEastAsia" w:hint="eastAsia"/>
          <w:color w:val="FF0000"/>
          <w:sz w:val="21"/>
          <w:szCs w:val="21"/>
        </w:rPr>
        <w:t>才能</w:t>
      </w:r>
      <w:r>
        <w:rPr>
          <w:rFonts w:asciiTheme="minorEastAsia" w:eastAsiaTheme="minorEastAsia" w:hAnsiTheme="minorEastAsia" w:cstheme="minorEastAsia" w:hint="eastAsia"/>
          <w:color w:val="FF0000"/>
          <w:sz w:val="21"/>
          <w:szCs w:val="21"/>
        </w:rPr>
        <w:t>保证金属杆做减速运动，化简得</w:t>
      </w:r>
      <w:r>
        <w:rPr>
          <w:rFonts w:asciiTheme="minorEastAsia" w:eastAsiaTheme="minorEastAsia" w:hAnsiTheme="minorEastAsia" w:cstheme="minorEastAsia" w:hint="eastAsia"/>
          <w:color w:val="FF0000"/>
          <w:sz w:val="21"/>
          <w:szCs w:val="21"/>
        </w:rPr>
        <w:t>h&gt;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19"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056A&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056A&quot; wsp:rsidP=&quot;006F056A&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20"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056A&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056A&quot; wsp:rsidP=&quot;006F056A&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L&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，选项</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305379" w:rsidRDefault="008E12CB">
      <w:pPr>
        <w:pStyle w:val="1"/>
        <w:spacing w:line="360" w:lineRule="auto"/>
        <w:jc w:val="both"/>
        <w:rPr>
          <w:rFonts w:asciiTheme="minorEastAsia" w:eastAsiaTheme="minorEastAsia" w:hAnsiTheme="minorEastAsia" w:cstheme="minorEastAsia"/>
          <w:color w:val="FF0000"/>
          <w:sz w:val="21"/>
          <w:szCs w:val="21"/>
          <w:lang w:val="de-DE"/>
        </w:rPr>
      </w:pPr>
      <w:r>
        <w:rPr>
          <w:rFonts w:asciiTheme="minorEastAsia" w:eastAsiaTheme="minorEastAsia" w:hAnsiTheme="minorEastAsia" w:cstheme="minorEastAsia" w:hint="eastAsia"/>
          <w:noProof/>
          <w:color w:val="FF0000"/>
          <w:sz w:val="21"/>
          <w:szCs w:val="21"/>
        </w:rPr>
        <w:drawing>
          <wp:inline distT="0" distB="0" distL="114300" distR="114300">
            <wp:extent cx="1254760" cy="1170305"/>
            <wp:effectExtent l="19050" t="0" r="2540" b="0"/>
            <wp:docPr id="36"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88" descr="说明: id:2147488985;FounderCES"/>
                    <pic:cNvPicPr>
                      <a:picLocks noChangeAspect="1"/>
                    </pic:cNvPicPr>
                  </pic:nvPicPr>
                  <pic:blipFill>
                    <a:blip r:embed="rId60" cstate="print"/>
                    <a:stretch>
                      <a:fillRect/>
                    </a:stretch>
                  </pic:blipFill>
                  <pic:spPr>
                    <a:xfrm>
                      <a:off x="0" y="0"/>
                      <a:ext cx="1254760" cy="1170305"/>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如图所示，两足够长的平行光滑的金属导轨</w:t>
      </w:r>
      <w:r>
        <w:rPr>
          <w:rFonts w:ascii="Times New Roman" w:eastAsiaTheme="minorEastAsia" w:hAnsi="Times New Roman"/>
          <w:sz w:val="21"/>
          <w:szCs w:val="21"/>
        </w:rPr>
        <w:t>MN</w:t>
      </w:r>
      <w:r>
        <w:rPr>
          <w:rFonts w:ascii="Times New Roman" w:eastAsiaTheme="minorEastAsia" w:hAnsi="Times New Roman"/>
          <w:sz w:val="21"/>
          <w:szCs w:val="21"/>
        </w:rPr>
        <w:t>、</w:t>
      </w:r>
      <w:r>
        <w:rPr>
          <w:rFonts w:ascii="Times New Roman" w:eastAsiaTheme="minorEastAsia" w:hAnsi="Times New Roman"/>
          <w:sz w:val="21"/>
          <w:szCs w:val="21"/>
        </w:rPr>
        <w:t>PQ</w:t>
      </w:r>
      <w:r>
        <w:rPr>
          <w:rFonts w:ascii="Times New Roman" w:eastAsiaTheme="minorEastAsia" w:hAnsi="Times New Roman"/>
          <w:sz w:val="21"/>
          <w:szCs w:val="21"/>
        </w:rPr>
        <w:t>相距为</w:t>
      </w:r>
      <w:r>
        <w:rPr>
          <w:rFonts w:ascii="Times New Roman" w:eastAsiaTheme="minorEastAsia" w:hAnsi="Times New Roman"/>
          <w:sz w:val="21"/>
          <w:szCs w:val="21"/>
        </w:rPr>
        <w:t>d</w:t>
      </w:r>
      <w:r>
        <w:rPr>
          <w:rFonts w:ascii="Times New Roman" w:eastAsiaTheme="minorEastAsia" w:hAnsi="Times New Roman"/>
          <w:sz w:val="21"/>
          <w:szCs w:val="21"/>
        </w:rPr>
        <w:t>，导轨平面与水平面的夹角</w:t>
      </w:r>
      <w:r>
        <w:rPr>
          <w:rFonts w:ascii="Times New Roman" w:eastAsiaTheme="minorEastAsia" w:hAnsi="Times New Roman"/>
          <w:sz w:val="21"/>
          <w:szCs w:val="21"/>
        </w:rPr>
        <w:t>θ=30°</w:t>
      </w:r>
      <w:r>
        <w:rPr>
          <w:rFonts w:ascii="Times New Roman" w:eastAsiaTheme="minorEastAsia" w:hAnsi="Times New Roman"/>
          <w:sz w:val="21"/>
          <w:szCs w:val="21"/>
        </w:rPr>
        <w:t>，导轨电阻不计，磁感应强度为</w:t>
      </w:r>
      <w:r>
        <w:rPr>
          <w:rFonts w:ascii="Times New Roman" w:eastAsiaTheme="minorEastAsia" w:hAnsi="Times New Roman"/>
          <w:sz w:val="21"/>
          <w:szCs w:val="21"/>
        </w:rPr>
        <w:t>B</w:t>
      </w:r>
      <w:r>
        <w:rPr>
          <w:rFonts w:ascii="Times New Roman" w:eastAsiaTheme="minorEastAsia" w:hAnsi="Times New Roman"/>
          <w:sz w:val="21"/>
          <w:szCs w:val="21"/>
        </w:rPr>
        <w:t>的匀强磁场垂直于导轨平面向上。长为</w:t>
      </w:r>
      <w:r>
        <w:rPr>
          <w:rFonts w:ascii="Times New Roman" w:eastAsiaTheme="minorEastAsia" w:hAnsi="Times New Roman"/>
          <w:sz w:val="21"/>
          <w:szCs w:val="21"/>
        </w:rPr>
        <w:t>d</w:t>
      </w:r>
      <w:r>
        <w:rPr>
          <w:rFonts w:ascii="Times New Roman" w:eastAsiaTheme="minorEastAsia" w:hAnsi="Times New Roman"/>
          <w:sz w:val="21"/>
          <w:szCs w:val="21"/>
        </w:rPr>
        <w:t>的金属棒</w:t>
      </w:r>
      <w:r>
        <w:rPr>
          <w:rFonts w:ascii="Times New Roman" w:eastAsiaTheme="minorEastAsia" w:hAnsi="Times New Roman"/>
          <w:sz w:val="21"/>
          <w:szCs w:val="21"/>
        </w:rPr>
        <w:t>ab</w:t>
      </w:r>
      <w:r>
        <w:rPr>
          <w:rFonts w:ascii="Times New Roman" w:eastAsiaTheme="minorEastAsia" w:hAnsi="Times New Roman"/>
          <w:sz w:val="21"/>
          <w:szCs w:val="21"/>
        </w:rPr>
        <w:t>垂直于</w:t>
      </w:r>
      <w:r>
        <w:rPr>
          <w:rFonts w:ascii="Times New Roman" w:eastAsiaTheme="minorEastAsia" w:hAnsi="Times New Roman"/>
          <w:sz w:val="21"/>
          <w:szCs w:val="21"/>
        </w:rPr>
        <w:t>MN</w:t>
      </w:r>
      <w:r>
        <w:rPr>
          <w:rFonts w:ascii="Times New Roman" w:eastAsiaTheme="minorEastAsia" w:hAnsi="Times New Roman"/>
          <w:sz w:val="21"/>
          <w:szCs w:val="21"/>
        </w:rPr>
        <w:t>、</w:t>
      </w:r>
      <w:r>
        <w:rPr>
          <w:rFonts w:ascii="Times New Roman" w:eastAsiaTheme="minorEastAsia" w:hAnsi="Times New Roman"/>
          <w:sz w:val="21"/>
          <w:szCs w:val="21"/>
        </w:rPr>
        <w:t>PQ</w:t>
      </w:r>
      <w:r>
        <w:rPr>
          <w:rFonts w:ascii="Times New Roman" w:eastAsiaTheme="minorEastAsia" w:hAnsi="Times New Roman"/>
          <w:sz w:val="21"/>
          <w:szCs w:val="21"/>
        </w:rPr>
        <w:t>放置在导轨上，且始终与导轨接触良好，金属棒的质量为</w:t>
      </w:r>
      <w:r>
        <w:rPr>
          <w:rFonts w:ascii="Times New Roman" w:eastAsiaTheme="minorEastAsia" w:hAnsi="Times New Roman"/>
          <w:sz w:val="21"/>
          <w:szCs w:val="21"/>
        </w:rPr>
        <w:t>m</w:t>
      </w:r>
      <w:r>
        <w:rPr>
          <w:rFonts w:ascii="Times New Roman" w:eastAsiaTheme="minorEastAsia" w:hAnsi="Times New Roman"/>
          <w:sz w:val="21"/>
          <w:szCs w:val="21"/>
        </w:rPr>
        <w:t>、电阻为</w:t>
      </w:r>
      <w:r>
        <w:rPr>
          <w:rFonts w:ascii="Times New Roman" w:eastAsiaTheme="minorEastAsia" w:hAnsi="Times New Roman"/>
          <w:sz w:val="21"/>
          <w:szCs w:val="21"/>
        </w:rPr>
        <w:t>r=R</w:t>
      </w:r>
      <w:r>
        <w:rPr>
          <w:rFonts w:ascii="Times New Roman" w:eastAsiaTheme="minorEastAsia" w:hAnsi="Times New Roman"/>
          <w:sz w:val="21"/>
          <w:szCs w:val="21"/>
        </w:rPr>
        <w:t>。两金属导轨的上端连接一个灯泡，灯泡的电阻</w:t>
      </w:r>
      <w:r>
        <w:rPr>
          <w:rFonts w:ascii="Times New Roman" w:eastAsiaTheme="minorEastAsia" w:hAnsi="Times New Roman"/>
          <w:sz w:val="21"/>
          <w:szCs w:val="21"/>
        </w:rPr>
        <w:t>R</w:t>
      </w:r>
      <w:r>
        <w:rPr>
          <w:rFonts w:ascii="Times New Roman" w:eastAsiaTheme="minorEastAsia" w:hAnsi="Times New Roman"/>
          <w:sz w:val="21"/>
          <w:szCs w:val="21"/>
          <w:vertAlign w:val="subscript"/>
        </w:rPr>
        <w:t>L</w:t>
      </w:r>
      <w:r>
        <w:rPr>
          <w:rFonts w:ascii="Times New Roman" w:eastAsiaTheme="minorEastAsia" w:hAnsi="Times New Roman"/>
          <w:sz w:val="21"/>
          <w:szCs w:val="21"/>
        </w:rPr>
        <w:t>=R</w:t>
      </w:r>
      <w:r>
        <w:rPr>
          <w:rFonts w:ascii="Times New Roman" w:eastAsiaTheme="minorEastAsia" w:hAnsi="Times New Roman"/>
          <w:sz w:val="21"/>
          <w:szCs w:val="21"/>
        </w:rPr>
        <w:t>，重力加速度为</w:t>
      </w:r>
      <w:r>
        <w:rPr>
          <w:rFonts w:ascii="Times New Roman" w:eastAsiaTheme="minorEastAsia" w:hAnsi="Times New Roman"/>
          <w:sz w:val="21"/>
          <w:szCs w:val="21"/>
        </w:rPr>
        <w:t>g</w:t>
      </w:r>
      <w:r>
        <w:rPr>
          <w:rFonts w:ascii="Times New Roman" w:eastAsiaTheme="minorEastAsia" w:hAnsi="Times New Roman"/>
          <w:sz w:val="21"/>
          <w:szCs w:val="21"/>
        </w:rPr>
        <w:t>。现闭合开关</w:t>
      </w:r>
      <w:r>
        <w:rPr>
          <w:rFonts w:ascii="Times New Roman" w:eastAsiaTheme="minorEastAsia" w:hAnsi="Times New Roman"/>
          <w:sz w:val="21"/>
          <w:szCs w:val="21"/>
        </w:rPr>
        <w:t>S</w:t>
      </w:r>
      <w:r>
        <w:rPr>
          <w:rFonts w:ascii="Times New Roman" w:eastAsiaTheme="minorEastAsia" w:hAnsi="Times New Roman"/>
          <w:sz w:val="21"/>
          <w:szCs w:val="21"/>
        </w:rPr>
        <w:t>，给金属棒施加一个方向垂直于杆且平行于导轨平面向上的、大小为</w:t>
      </w:r>
      <w:r>
        <w:rPr>
          <w:rFonts w:ascii="Times New Roman" w:eastAsiaTheme="minorEastAsia" w:hAnsi="Times New Roman"/>
          <w:sz w:val="21"/>
          <w:szCs w:val="21"/>
        </w:rPr>
        <w:t>F=mg</w:t>
      </w:r>
      <w:r>
        <w:rPr>
          <w:rFonts w:ascii="Times New Roman" w:eastAsiaTheme="minorEastAsia" w:hAnsi="Times New Roman"/>
          <w:sz w:val="21"/>
          <w:szCs w:val="21"/>
        </w:rPr>
        <w:t>的恒力，使金属棒由静止开始运动，当金属棒达到最大速度时，灯泡恰能达到它的额定功率。求：</w:t>
      </w:r>
    </w:p>
    <w:p w:rsidR="00305379" w:rsidRDefault="008E12CB">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746250" cy="929640"/>
            <wp:effectExtent l="19050" t="0" r="6350" b="0"/>
            <wp:docPr id="22"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3" descr="说明: id:2147495062;FounderCES"/>
                    <pic:cNvPicPr>
                      <a:picLocks noChangeAspect="1"/>
                    </pic:cNvPicPr>
                  </pic:nvPicPr>
                  <pic:blipFill>
                    <a:blip r:embed="rId61" cstate="print"/>
                    <a:stretch>
                      <a:fillRect/>
                    </a:stretch>
                  </pic:blipFill>
                  <pic:spPr>
                    <a:xfrm>
                      <a:off x="0" y="0"/>
                      <a:ext cx="1746250" cy="929640"/>
                    </a:xfrm>
                    <a:prstGeom prst="rect">
                      <a:avLst/>
                    </a:prstGeom>
                    <a:noFill/>
                    <a:ln>
                      <a:noFill/>
                    </a:ln>
                  </pic:spPr>
                </pic:pic>
              </a:graphicData>
            </a:graphic>
          </wp:inline>
        </w:drawing>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金属棒能达到的最大速度</w:t>
      </w:r>
      <w:r>
        <w:rPr>
          <w:rFonts w:ascii="Times New Roman" w:eastAsiaTheme="minorEastAsia" w:hAnsi="Times New Roman"/>
          <w:sz w:val="21"/>
          <w:szCs w:val="21"/>
        </w:rPr>
        <w:t>v</w:t>
      </w:r>
      <w:r>
        <w:rPr>
          <w:rFonts w:ascii="Times New Roman" w:eastAsiaTheme="minorEastAsia" w:hAnsi="Times New Roman"/>
          <w:sz w:val="21"/>
          <w:szCs w:val="21"/>
          <w:vertAlign w:val="subscript"/>
        </w:rPr>
        <w:t>m</w:t>
      </w:r>
      <w:r>
        <w:rPr>
          <w:rFonts w:ascii="Times New Roman" w:eastAsiaTheme="minorEastAsia" w:hAnsi="Times New Roman"/>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灯泡的额定功率</w:t>
      </w:r>
      <w:r>
        <w:rPr>
          <w:rFonts w:ascii="Times New Roman" w:eastAsiaTheme="minorEastAsia" w:hAnsi="Times New Roman"/>
          <w:sz w:val="21"/>
          <w:szCs w:val="21"/>
        </w:rPr>
        <w:t>P</w:t>
      </w:r>
      <w:r>
        <w:rPr>
          <w:rFonts w:ascii="Times New Roman" w:eastAsiaTheme="minorEastAsia" w:hAnsi="Times New Roman"/>
          <w:sz w:val="21"/>
          <w:szCs w:val="21"/>
          <w:vertAlign w:val="subscript"/>
        </w:rPr>
        <w:t>L</w:t>
      </w:r>
      <w:r>
        <w:rPr>
          <w:rFonts w:ascii="Times New Roman" w:eastAsiaTheme="minorEastAsia" w:hAnsi="Times New Roman"/>
          <w:sz w:val="21"/>
          <w:szCs w:val="21"/>
        </w:rPr>
        <w:t>；</w:t>
      </w:r>
    </w:p>
    <w:p w:rsidR="00305379" w:rsidRDefault="008E12CB">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若金属棒上滑距离为</w:t>
      </w:r>
      <w:r>
        <w:rPr>
          <w:rFonts w:ascii="Times New Roman" w:eastAsiaTheme="minorEastAsia" w:hAnsi="Times New Roman"/>
          <w:sz w:val="21"/>
          <w:szCs w:val="21"/>
        </w:rPr>
        <w:t>L</w:t>
      </w:r>
      <w:r>
        <w:rPr>
          <w:rFonts w:ascii="Times New Roman" w:eastAsiaTheme="minorEastAsia" w:hAnsi="Times New Roman"/>
          <w:sz w:val="21"/>
          <w:szCs w:val="21"/>
        </w:rPr>
        <w:t>时速度恰达到最大，求金属棒由静止开始上滑</w:t>
      </w:r>
      <w:r>
        <w:rPr>
          <w:rFonts w:ascii="Times New Roman" w:eastAsiaTheme="minorEastAsia" w:hAnsi="Times New Roman"/>
          <w:sz w:val="21"/>
          <w:szCs w:val="21"/>
        </w:rPr>
        <w:t>4L</w:t>
      </w:r>
      <w:r>
        <w:rPr>
          <w:rFonts w:ascii="Times New Roman" w:eastAsiaTheme="minorEastAsia" w:hAnsi="Times New Roman"/>
          <w:sz w:val="21"/>
          <w:szCs w:val="21"/>
        </w:rPr>
        <w:t>的过程中，金属棒上产生的电热</w:t>
      </w:r>
      <w:r>
        <w:rPr>
          <w:rFonts w:ascii="Times New Roman" w:eastAsiaTheme="minorEastAsia" w:hAnsi="Times New Roman"/>
          <w:sz w:val="21"/>
          <w:szCs w:val="21"/>
        </w:rPr>
        <w:t>Q</w:t>
      </w:r>
      <w:r>
        <w:rPr>
          <w:rFonts w:ascii="Times New Roman" w:eastAsiaTheme="minorEastAsia" w:hAnsi="Times New Roman"/>
          <w:sz w:val="21"/>
          <w:szCs w:val="21"/>
          <w:vertAlign w:val="subscript"/>
        </w:rPr>
        <w:t>r</w:t>
      </w:r>
      <w:r>
        <w:rPr>
          <w:rFonts w:ascii="Times New Roman" w:eastAsiaTheme="minorEastAsia" w:hAnsi="Times New Roman"/>
          <w:sz w:val="21"/>
          <w:szCs w:val="21"/>
        </w:rPr>
        <w:t>。</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(1)</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121"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3C7F&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53C7F&quot; wsp:rsidP=&quot;00E53C7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22"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3C7F&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53C7F&quot; wsp:rsidP=&quot;00E53C7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rPr>
        <w:t xml:space="preserve">  (2)</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23"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F416D&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F416D&quot; wsp:rsidP=&quot;003F416D&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R&lt;/m:t&gt;&lt;/m:r&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24"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F416D&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F416D&quot; wsp:rsidP=&quot;003F416D&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R&lt;/m:t&gt;&lt;/m:r&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 xml:space="preserve">  (3)mgL-</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25" type="#_x0000_t75" style="width:4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C2CD8&quot;/&gt;&lt;wsp:rsid wsp:val=&quot;00F043AD&quot;/&gt;&lt;wsp:rsid wsp:val=&quot;00F2499B&quot;/&gt;&lt;wsp:rsid wsp:val=&quot;00F81A0E&quot;/&gt;&lt;wsp:rsid wsp:val=&quot;00FA57C3&quot;/&gt;&lt;wsp:rsid wsp:val=&quot;00FC4922&quot;/&gt;&lt;/wsp:rsids&gt;&lt;/w:docPr&gt;&lt;w:body&gt;&lt;wx:sect&gt;&lt;w:p wsp:rsidR=&quot;00000000&quot; wsp:rsidRDefault=&quot;00EC2CD8&quot; wsp:rsidP=&quot;00EC2CD8&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3&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26" type="#_x0000_t75" style="width:4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C2CD8&quot;/&gt;&lt;wsp:rsid wsp:val=&quot;00F043AD&quot;/&gt;&lt;wsp:rsid wsp:val=&quot;00F2499B&quot;/&gt;&lt;wsp:rsid wsp:val=&quot;00F81A0E&quot;/&gt;&lt;wsp:rsid wsp:val=&quot;00FA57C3&quot;/&gt;&lt;wsp:rsid wsp:val=&quot;00FC4922&quot;/&gt;&lt;/wsp:rsids&gt;&lt;/w:docPr&gt;&lt;w:body&gt;&lt;wx:sect&gt;&lt;w:p wsp:rsidR=&quot;00000000&quot; wsp:rsidRDefault=&quot;00EC2CD8&quot; wsp:rsidP=&quot;00EC2CD8&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3&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sidR="00652A13">
        <w:rPr>
          <w:rFonts w:asciiTheme="minorEastAsia" w:eastAsiaTheme="minorEastAsia" w:hAnsiTheme="minorEastAsia" w:cstheme="minorEastAsia" w:hint="eastAsia"/>
          <w:color w:val="FF0000"/>
          <w:sz w:val="21"/>
          <w:szCs w:val="21"/>
        </w:rPr>
        <w:fldChar w:fldCharType="end"/>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金属棒先做加速度逐渐减小的加速运动，当加速度为零时，金属棒达到最大速度，此后开始做匀速直线运动；设最大速度为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m</w:t>
      </w:r>
      <w:r>
        <w:rPr>
          <w:rFonts w:asciiTheme="minorEastAsia" w:eastAsiaTheme="minorEastAsia" w:hAnsiTheme="minorEastAsia" w:cstheme="minorEastAsia" w:hint="eastAsia"/>
          <w:color w:val="FF0000"/>
          <w:sz w:val="21"/>
          <w:szCs w:val="21"/>
        </w:rPr>
        <w:t>，当金属棒达到最大速度时，做匀速直线运动，由平衡条件得：</w:t>
      </w:r>
      <w:r>
        <w:rPr>
          <w:rFonts w:asciiTheme="minorEastAsia" w:eastAsiaTheme="minorEastAsia" w:hAnsiTheme="minorEastAsia" w:cstheme="minorEastAsia" w:hint="eastAsia"/>
          <w:color w:val="FF0000"/>
          <w:sz w:val="21"/>
          <w:szCs w:val="21"/>
        </w:rPr>
        <w:t>F=BId+mgsin30</w:t>
      </w:r>
      <w:r>
        <w:rPr>
          <w:rFonts w:asciiTheme="minorEastAsia" w:eastAsiaTheme="minorEastAsia" w:hAnsiTheme="minorEastAsia" w:cstheme="minorEastAsia" w:hint="eastAsia"/>
          <w:color w:val="FF0000"/>
          <w:sz w:val="21"/>
          <w:szCs w:val="21"/>
        </w:rPr>
        <w:t>°</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又：</w:t>
      </w:r>
      <w:r>
        <w:rPr>
          <w:rFonts w:asciiTheme="minorEastAsia" w:eastAsiaTheme="minorEastAsia" w:hAnsiTheme="minorEastAsia" w:cstheme="minorEastAsia" w:hint="eastAsia"/>
          <w:color w:val="FF0000"/>
          <w:sz w:val="21"/>
          <w:szCs w:val="21"/>
        </w:rPr>
        <w:t>F=mg</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解得：</w:t>
      </w:r>
      <w:r>
        <w:rPr>
          <w:rFonts w:asciiTheme="minorEastAsia" w:eastAsiaTheme="minorEastAsia" w:hAnsiTheme="minorEastAsia" w:cstheme="minorEastAsia" w:hint="eastAsia"/>
          <w:color w:val="FF0000"/>
          <w:sz w:val="21"/>
          <w:szCs w:val="21"/>
        </w:rPr>
        <w:t>I=</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127" type="#_x0000_t75" style="width:20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A241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A2410&quot; wsp:rsidP=&quot;00AA241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B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128" type="#_x0000_t75" style="width:20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A241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A2410&quot; wsp:rsidP=&quot;00AA241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B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00652A13">
        <w:rPr>
          <w:rFonts w:asciiTheme="minorEastAsia" w:eastAsiaTheme="minorEastAsia" w:hAnsiTheme="minorEastAsia" w:cstheme="minorEastAsia" w:hint="eastAsia"/>
          <w:color w:val="FF0000"/>
          <w:sz w:val="21"/>
          <w:szCs w:val="21"/>
        </w:rPr>
        <w:fldChar w:fldCharType="end"/>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由</w:t>
      </w:r>
      <w:r>
        <w:rPr>
          <w:rFonts w:asciiTheme="minorEastAsia" w:eastAsiaTheme="minorEastAsia" w:hAnsiTheme="minorEastAsia" w:cstheme="minorEastAsia" w:hint="eastAsia"/>
          <w:color w:val="FF0000"/>
          <w:sz w:val="21"/>
          <w:szCs w:val="21"/>
        </w:rPr>
        <w:t>I=</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129"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B2F5C&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B2F5C&quot; wsp:rsidP=&quot;004B2F5C&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m:rPr&gt;&lt;m:sty m:val=&quot;p&quot;/&gt;&lt;/m:rPr&gt;&lt;w:rPr&gt;&lt;w:rFonts w:ascii=&quot;Cambria Math&quot; w:h-ansi=&quot;Cambria Math&quot;/&gt;&lt;wx:font wx:val=&quot;Cambria Math&quot;/&gt;&lt;w:sz w:val=&quot;30&quot;/&gt;&lt;w:sz-cs w:val=&quot;30&quot;/&gt;&lt;/w:rPr&gt;&lt;m:t&gt;L&lt;/m:t&gt;&lt;/m:r&gt;&lt;/m:sub&gt;&lt;/m:sSub&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130"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B2F5C&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B2F5C&quot; wsp:rsidP=&quot;004B2F5C&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R&lt;/m:t&gt;&lt;/m:r&gt;&lt;/m:e&gt;&lt;m:sub&gt;&lt;m:r&gt;&lt;m:rPr&gt;&lt;m:sty m:val=&quot;p&quot;/&gt;&lt;/m:rPr&gt;&lt;w:rPr&gt;&lt;w:rFonts w:ascii=&quot;Cambria Math&quot; w:h-ansi=&quot;Cambria Math&quot;/&gt;&lt;wx:font wx:val=&quot;Cambria Math&quot;/&gt;&lt;w:sz w:val=&quot;30&quot;/&gt;&lt;w:sz-cs w:val=&quot;30&quot;/&gt;&lt;/w:rPr&gt;&lt;m:t&gt;L&lt;/m:t&gt;&lt;/m:r&gt;&lt;/m:sub&gt;&lt;/m:sSub&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131" type="#_x0000_t75" style="width:1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A2E8F&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A2E8F&quot; wsp:rsidP=&quot;00CA2E8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32" type="#_x0000_t75" style="width:13.1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A2E8F&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A2E8F&quot; wsp:rsidP=&quot;00CA2E8F&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E&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E=Bdv</w:t>
      </w:r>
      <w:r>
        <w:rPr>
          <w:rFonts w:asciiTheme="minorEastAsia" w:eastAsiaTheme="minorEastAsia" w:hAnsiTheme="minorEastAsia" w:cstheme="minorEastAsia" w:hint="eastAsia"/>
          <w:color w:val="FF0000"/>
          <w:sz w:val="21"/>
          <w:szCs w:val="21"/>
          <w:vertAlign w:val="subscript"/>
        </w:rPr>
        <w:t>m</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联立解得：</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m</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133"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3946&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3946&quot; wsp:rsidP=&quot;0018394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34" type="#_x0000_t75" style="width:26.5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3946&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3946&quot; wsp:rsidP=&quot;0018394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R&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灯泡的额定功率：</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vertAlign w:val="subscript"/>
        </w:rPr>
        <w:t>L</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vertAlign w:val="subscript"/>
        </w:rPr>
        <w:t>L</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3"/>
          <w:sz w:val="21"/>
          <w:szCs w:val="21"/>
        </w:rPr>
        <w:pict>
          <v:shape id="_x0000_i1135" type="#_x0000_t75" style="width:20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D07B8&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D07B8&quot; wsp:rsidP=&quot;003D07B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B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3"/>
          <w:sz w:val="21"/>
          <w:szCs w:val="21"/>
        </w:rPr>
        <w:pict>
          <v:shape id="_x0000_i1136" type="#_x0000_t75" style="width:20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3D07B8&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D07B8&quot; wsp:rsidP=&quot;003D07B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g&lt;/m:t&gt;&lt;/m:r&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B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rPr>
        <w:t>R=</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37"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4B03&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4B03&quot; wsp:rsidP=&quot;006F4B0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R&lt;/m:t&gt;&lt;/m:r&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38" type="#_x0000_t75" style="width:36.2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4B03&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4B03&quot; wsp:rsidP=&quot;006F4B03&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r&gt;&lt;w:rPr&gt;&lt;w:rFonts w:ascii=&quot;Cambria Math&quot; w:h-ansi=&quot;Cambria Math&quot;/&gt;&lt;wx:font wx:val=&quot;Cambria Math&quot;/&gt;&lt;w:i/&gt;&lt;w:sz w:val=&quot;30&quot;/&gt;&lt;w:sz-cs w:val=&quot;30&quot;/&gt;&lt;/w:rPr&gt;&lt;m:t&gt;R&lt;/m:t&gt;&lt;/m:r&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(3)</w:t>
      </w:r>
      <w:r>
        <w:rPr>
          <w:rFonts w:asciiTheme="minorEastAsia" w:eastAsiaTheme="minorEastAsia" w:hAnsiTheme="minorEastAsia" w:cstheme="minorEastAsia" w:hint="eastAsia"/>
          <w:color w:val="FF0000"/>
          <w:sz w:val="21"/>
          <w:szCs w:val="21"/>
        </w:rPr>
        <w:t>金属棒由静止开始上滑</w:t>
      </w:r>
      <w:r>
        <w:rPr>
          <w:rFonts w:asciiTheme="minorEastAsia" w:eastAsiaTheme="minorEastAsia" w:hAnsiTheme="minorEastAsia" w:cstheme="minorEastAsia" w:hint="eastAsia"/>
          <w:color w:val="FF0000"/>
          <w:sz w:val="21"/>
          <w:szCs w:val="21"/>
        </w:rPr>
        <w:t>4L</w:t>
      </w:r>
      <w:r>
        <w:rPr>
          <w:rFonts w:asciiTheme="minorEastAsia" w:eastAsiaTheme="minorEastAsia" w:hAnsiTheme="minorEastAsia" w:cstheme="minorEastAsia" w:hint="eastAsia"/>
          <w:color w:val="FF0000"/>
          <w:sz w:val="21"/>
          <w:szCs w:val="21"/>
        </w:rPr>
        <w:t>的过程中，由能量守恒定律可知：</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Q=F</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4L-mg</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4Lsin30</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139"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069EB&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069EB&quot; wsp:rsidP=&quot;008069E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40"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069EB&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069EB&quot; wsp:rsidP=&quot;008069E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0"/>
          <w:sz w:val="21"/>
          <w:szCs w:val="21"/>
        </w:rPr>
        <w:pict>
          <v:shape id="_x0000_i1141" type="#_x0000_t75" style="width:1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0A9C&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0A9C&quot; wsp:rsidP=&quot;00310A9C&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 w:h-ansi=&quot;Cambria Math&quot;/&gt;&lt;wx:font wx:val=&quot;Cambria Math&quot;/&gt;&lt;w:sz w:val=&quot;30&quot;/&gt;&lt;w:sz-cs w:val=&quot;30&quot;/&gt;&lt;/w:rPr&gt;&lt;m:t&gt;m&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0"/>
          <w:sz w:val="21"/>
          <w:szCs w:val="21"/>
        </w:rPr>
        <w:pict>
          <v:shape id="_x0000_i1142" type="#_x0000_t75" style="width:17.7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0A9C&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0A9C&quot; wsp:rsidP=&quot;00310A9C&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 w:h-ansi=&quot;Cambria Math&quot;/&gt;&lt;wx:font wx:val=&quot;Cambria Math&quot;/&gt;&lt;w:sz w:val=&quot;30&quot;/&gt;&lt;w:sz-cs w:val=&quot;30&quot;/&gt;&lt;/w:rPr&gt;&lt;m:t&gt;m&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00652A13">
        <w:rPr>
          <w:rFonts w:asciiTheme="minorEastAsia" w:eastAsiaTheme="minorEastAsia" w:hAnsiTheme="minorEastAsia" w:cstheme="minorEastAsia" w:hint="eastAsia"/>
          <w:color w:val="FF0000"/>
          <w:sz w:val="21"/>
          <w:szCs w:val="21"/>
        </w:rPr>
        <w:fldChar w:fldCharType="end"/>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金属棒上产生的电热：</w:t>
      </w:r>
    </w:p>
    <w:p w:rsidR="00305379" w:rsidRDefault="008E12CB">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Q</w:t>
      </w:r>
      <w:r>
        <w:rPr>
          <w:rFonts w:asciiTheme="minorEastAsia" w:eastAsiaTheme="minorEastAsia" w:hAnsiTheme="minorEastAsia" w:cstheme="minorEastAsia" w:hint="eastAsia"/>
          <w:color w:val="FF0000"/>
          <w:sz w:val="21"/>
          <w:szCs w:val="21"/>
          <w:vertAlign w:val="subscript"/>
        </w:rPr>
        <w:t>r</w:t>
      </w:r>
      <w:r>
        <w:rPr>
          <w:rFonts w:asciiTheme="minorEastAsia" w:eastAsiaTheme="minorEastAsia" w:hAnsiTheme="minorEastAsia" w:cstheme="minorEastAsia" w:hint="eastAsia"/>
          <w:color w:val="FF0000"/>
          <w:sz w:val="21"/>
          <w:szCs w:val="21"/>
        </w:rPr>
        <w:t>=</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21"/>
          <w:sz w:val="21"/>
          <w:szCs w:val="21"/>
        </w:rPr>
        <w:pict>
          <v:shape id="_x0000_i1143"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674C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674C0&quot; wsp:rsidP=&quot;00A674C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21"/>
          <w:sz w:val="21"/>
          <w:szCs w:val="21"/>
        </w:rPr>
        <w:pict>
          <v:shape id="_x0000_i1144" type="#_x0000_t75" style="width:5.8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674C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674C0&quot; wsp:rsidP=&quot;00A674C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Q=mgL-</w:t>
      </w:r>
      <w:r w:rsidR="00652A13">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652A13">
        <w:rPr>
          <w:rFonts w:asciiTheme="minorEastAsia" w:eastAsiaTheme="minorEastAsia" w:hAnsiTheme="minorEastAsia" w:cstheme="minorEastAsia"/>
          <w:color w:val="FF0000"/>
          <w:position w:val="-18"/>
          <w:sz w:val="21"/>
          <w:szCs w:val="21"/>
        </w:rPr>
        <w:pict>
          <v:shape id="_x0000_i1145" type="#_x0000_t75" style="width:4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93D9E&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93D9E&quot; wsp:rsidP=&quot;00193D9E&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3&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rFonts w:asciiTheme="minorEastAsia" w:eastAsiaTheme="minorEastAsia" w:hAnsiTheme="minorEastAsia" w:cstheme="minorEastAsia" w:hint="eastAsia"/>
          <w:color w:val="FF0000"/>
          <w:sz w:val="21"/>
          <w:szCs w:val="21"/>
        </w:rPr>
        <w:instrText xml:space="preserve"> </w:instrText>
      </w:r>
      <w:r w:rsidR="00652A13">
        <w:rPr>
          <w:rFonts w:asciiTheme="minorEastAsia" w:eastAsiaTheme="minorEastAsia" w:hAnsiTheme="minorEastAsia" w:cstheme="minorEastAsia" w:hint="eastAsia"/>
          <w:color w:val="FF0000"/>
          <w:sz w:val="21"/>
          <w:szCs w:val="21"/>
        </w:rPr>
        <w:fldChar w:fldCharType="separate"/>
      </w:r>
      <w:r w:rsidRPr="00652A13">
        <w:rPr>
          <w:rFonts w:asciiTheme="minorEastAsia" w:eastAsiaTheme="minorEastAsia" w:hAnsiTheme="minorEastAsia" w:cstheme="minorEastAsia"/>
          <w:color w:val="FF0000"/>
          <w:position w:val="-18"/>
          <w:sz w:val="21"/>
          <w:szCs w:val="21"/>
        </w:rPr>
        <w:pict>
          <v:shape id="_x0000_i1146" type="#_x0000_t75" style="width:41.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93D9E&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93D9E&quot; wsp:rsidP=&quot;00193D9E&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m&lt;/m:t&gt;&lt;/m:r&gt;&lt;/m:e&gt;&lt;m:sup&gt;&lt;m:r&gt;&lt;m:rPr&gt;&lt;m:sty m:val=&quot;p&quot;/&gt;&lt;/m:rPr&gt;&lt;w:rPr&gt;&lt;w:rFonts w:ascii=&quot;Cambria Math&quot;/&gt;&lt;wx:font wx:val=&quot;Cambria Math&quot;/&gt;&lt;w:sz w:val=&quot;30&quot;/&gt;&lt;w:sz-cs w:val=&quot;30&quot;/&gt;&lt;/w:rPr&gt;&lt;m:t&gt;3&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g&lt;/m:t&gt;&lt;/m:r&gt;&lt;/m:e&gt;&lt;m:sup&gt;&lt;m:r&gt;&lt;m:rPr&gt;&lt;m:sty m:val=&quot;p&quot;/&gt;&lt;/m:rPr&gt;&lt;w:rPr&gt;&lt;w:rFonts w:ascii=&quot;Cambria Math&quo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B&lt;/m:t&gt;&lt;/m:r&gt;&lt;/m:e&gt;&lt;m:sup&gt;&lt;m:r&gt;&lt;m:rPr&gt;&lt;m:sty m:val=&quot;p&quot;/&gt;&lt;/m:rPr&gt;&lt;w:rPr&gt;&lt;w:rFonts w:ascii=&quot;Cambria Math&quot;/&gt;&lt;wx:font wx:val=&quot;Cambria Math&quot;/&gt;&lt;w:sz w:val=&quot;30&quot;/&gt;&lt;w:sz-cs w:val=&quot;30&quot;/&gt;&lt;/w:rPr&gt;&lt;m:t&gt;4&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d&lt;/m:t&gt;&lt;/m:r&gt;&lt;/m:e&gt;&lt;m:sup&gt;&lt;m:r&gt;&lt;m:rPr&gt;&lt;m:sty m:val=&quot;p&quot;/&gt;&lt;/m:rPr&gt;&lt;w:rPr&gt;&lt;w:rFonts w:ascii=&quot;Cambria Math&quot;/&gt;&lt;wx:font wx:val=&quot;Cambria Math&quot;/&gt;&lt;w:sz w:val=&quot;30&quot;/&gt;&lt;w:sz-cs w:val=&quot;30&quot;/&gt;&lt;/w:rPr&gt;&lt;m:t&gt;4&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sidR="00652A13">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p>
    <w:sectPr w:rsidR="00305379" w:rsidSect="00305379">
      <w:headerReference w:type="default" r:id="rId69"/>
      <w:pgSz w:w="11906" w:h="16838"/>
      <w:pgMar w:top="1440" w:right="1080" w:bottom="1440" w:left="1080" w:header="738" w:footer="9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A13" w:rsidRDefault="00652A13" w:rsidP="00652A13">
      <w:r>
        <w:separator/>
      </w:r>
    </w:p>
  </w:endnote>
  <w:endnote w:type="continuationSeparator" w:id="0">
    <w:p w:rsidR="00652A13" w:rsidRDefault="00652A13" w:rsidP="00652A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A13" w:rsidRDefault="00652A13" w:rsidP="00652A13">
      <w:r>
        <w:separator/>
      </w:r>
    </w:p>
  </w:footnote>
  <w:footnote w:type="continuationSeparator" w:id="0">
    <w:p w:rsidR="00652A13" w:rsidRDefault="00652A13" w:rsidP="00652A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13" w:rsidRPr="008E12CB" w:rsidRDefault="00652A13" w:rsidP="008E12C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140B4E"/>
    <w:rsid w:val="00305379"/>
    <w:rsid w:val="00652A13"/>
    <w:rsid w:val="008E12CB"/>
    <w:rsid w:val="00FA70D0"/>
    <w:rsid w:val="0B786215"/>
    <w:rsid w:val="20140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37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05379"/>
    <w:pPr>
      <w:tabs>
        <w:tab w:val="center" w:pos="4153"/>
        <w:tab w:val="right" w:pos="8306"/>
      </w:tabs>
      <w:snapToGrid w:val="0"/>
      <w:jc w:val="left"/>
    </w:pPr>
    <w:rPr>
      <w:sz w:val="18"/>
      <w:szCs w:val="18"/>
    </w:rPr>
  </w:style>
  <w:style w:type="paragraph" w:styleId="a4">
    <w:name w:val="header"/>
    <w:basedOn w:val="a"/>
    <w:rsid w:val="00305379"/>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305379"/>
  </w:style>
  <w:style w:type="paragraph" w:customStyle="1" w:styleId="1">
    <w:name w:val="无间隔1"/>
    <w:qFormat/>
    <w:rsid w:val="00305379"/>
    <w:rPr>
      <w:rFonts w:ascii="NEU-BZ-S92" w:eastAsia="方正书宋_GBK" w:hAnsi="NEU-BZ-S92"/>
      <w:color w:val="000000"/>
      <w:sz w:val="18"/>
      <w:szCs w:val="22"/>
    </w:rPr>
  </w:style>
  <w:style w:type="paragraph" w:styleId="a6">
    <w:name w:val="Balloon Text"/>
    <w:basedOn w:val="a"/>
    <w:link w:val="Char"/>
    <w:rsid w:val="00FA70D0"/>
    <w:rPr>
      <w:sz w:val="18"/>
      <w:szCs w:val="18"/>
    </w:rPr>
  </w:style>
  <w:style w:type="character" w:customStyle="1" w:styleId="Char">
    <w:name w:val="批注框文本 Char"/>
    <w:basedOn w:val="a0"/>
    <w:link w:val="a6"/>
    <w:rsid w:val="00FA70D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21" Type="http://schemas.openxmlformats.org/officeDocument/2006/relationships/image" Target="media/image15.jpe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jpeg"/><Relationship Id="rId55" Type="http://schemas.openxmlformats.org/officeDocument/2006/relationships/image" Target="media/image49.jpeg"/><Relationship Id="rId63" Type="http://schemas.openxmlformats.org/officeDocument/2006/relationships/image" Target="media/image57.png"/><Relationship Id="rId68" Type="http://schemas.openxmlformats.org/officeDocument/2006/relationships/image" Target="media/image62.png"/><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jpeg"/><Relationship Id="rId58" Type="http://schemas.openxmlformats.org/officeDocument/2006/relationships/image" Target="media/image52.png"/><Relationship Id="rId66" Type="http://schemas.openxmlformats.org/officeDocument/2006/relationships/image" Target="media/image60.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jpe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jpeg"/><Relationship Id="rId60" Type="http://schemas.openxmlformats.org/officeDocument/2006/relationships/image" Target="media/image54.jpeg"/><Relationship Id="rId65" Type="http://schemas.openxmlformats.org/officeDocument/2006/relationships/image" Target="media/image5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jpe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jpeg"/><Relationship Id="rId64" Type="http://schemas.openxmlformats.org/officeDocument/2006/relationships/image" Target="media/image58.png"/><Relationship Id="rId69"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jpeg"/><Relationship Id="rId62" Type="http://schemas.openxmlformats.org/officeDocument/2006/relationships/image" Target="media/image56.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828</Words>
  <Characters>4720</Characters>
  <Application>Microsoft Office Word</Application>
  <DocSecurity>0</DocSecurity>
  <Lines>39</Lines>
  <Paragraphs>11</Paragraphs>
  <ScaleCrop>false</ScaleCrop>
  <Company>番茄花园</Company>
  <LinksUpToDate>false</LinksUpToDate>
  <CharactersWithSpaces>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残雪</dc:creator>
  <cp:lastModifiedBy>dell</cp:lastModifiedBy>
  <cp:revision>3</cp:revision>
  <dcterms:created xsi:type="dcterms:W3CDTF">2020-05-03T00:53:00Z</dcterms:created>
  <dcterms:modified xsi:type="dcterms:W3CDTF">2024-04-01T00:42:00Z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