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customXml/item1.xml" ContentType="application/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DB165C" w:rsidRPr="00B214BB" w:rsidP="00B214BB">
      <w:pPr>
        <w:pStyle w:val="a0"/>
        <w:tabs>
          <w:tab w:val="left" w:pos="1871"/>
          <w:tab w:val="left" w:pos="3407"/>
          <w:tab w:val="left" w:pos="4949"/>
          <w:tab w:val="left" w:pos="6599"/>
        </w:tabs>
        <w:jc w:val="center"/>
        <w:rPr>
          <w:rFonts w:ascii="宋体" w:eastAsia="宋体" w:hAnsi="宋体"/>
          <w:b/>
          <w:color w:val="FF0000"/>
          <w:sz w:val="28"/>
        </w:rPr>
      </w:pPr>
      <w:r w:rsidRPr="00B214BB">
        <w:rPr>
          <w:rFonts w:ascii="宋体" w:eastAsia="宋体" w:hAnsi="宋体"/>
          <w:b/>
          <w:color w:val="FF0000"/>
          <w:sz w:val="28"/>
        </w:rPr>
        <w:t>单元检测六</w:t>
      </w:r>
    </w:p>
    <w:p w:rsidR="00DB165C" w:rsidRPr="00B214BB" w:rsidP="00DB165C">
      <w:pPr>
        <w:pStyle w:val="a0"/>
        <w:tabs>
          <w:tab w:val="left" w:pos="1871"/>
          <w:tab w:val="left" w:pos="3407"/>
          <w:tab w:val="left" w:pos="4949"/>
          <w:tab w:val="left" w:pos="6599"/>
        </w:tabs>
        <w:jc w:val="center"/>
        <w:rPr>
          <w:rFonts w:ascii="宋体" w:eastAsia="宋体" w:hAnsi="宋体"/>
        </w:rPr>
      </w:pPr>
      <w:r w:rsidRPr="00B214BB">
        <w:rPr>
          <w:rFonts w:ascii="宋体" w:eastAsia="宋体" w:hAnsi="宋体"/>
        </w:rPr>
        <w:t>(时间:60分钟</w:t>
      </w:r>
      <w:r w:rsidRPr="00B214BB">
        <w:rPr>
          <w:rFonts w:ascii="宋体" w:eastAsia="宋体" w:hAnsi="宋体"/>
          <w:i/>
        </w:rPr>
        <w:t>　</w:t>
      </w:r>
      <w:r w:rsidRPr="00B214BB">
        <w:rPr>
          <w:rFonts w:ascii="宋体" w:eastAsia="宋体" w:hAnsi="宋体"/>
        </w:rPr>
        <w:t>满分:100分)</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rPr>
        <w:t>一、选择题(本题共12小题,每小题3分,共36分)</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
        </w:rPr>
        <w:t>1</w:t>
      </w:r>
      <w:r w:rsidRPr="00B214BB">
        <w:rPr>
          <w:rFonts w:ascii="宋体" w:eastAsia="宋体" w:hAnsi="宋体" w:cs="Times New Roman"/>
          <w:i/>
        </w:rPr>
        <w:t>.</w:t>
      </w:r>
      <w:r w:rsidRPr="00B214BB">
        <w:rPr>
          <w:rFonts w:ascii="宋体" w:eastAsia="宋体" w:hAnsi="宋体"/>
        </w:rPr>
        <w:t>地球是一个巨大的磁体,下图有关地磁体的示意图正确的是(</w:t>
      </w:r>
      <w:r w:rsidRPr="00B214BB">
        <w:rPr>
          <w:rFonts w:ascii="宋体" w:eastAsia="宋体" w:hAnsi="宋体"/>
          <w:i/>
        </w:rPr>
        <w:t>　　</w:t>
      </w:r>
      <w:r w:rsidRPr="00B214BB">
        <w:rPr>
          <w:rFonts w:ascii="宋体" w:eastAsia="宋体" w:hAnsi="宋体"/>
        </w:rPr>
        <w:t>)</w:t>
      </w:r>
    </w:p>
    <w:p w:rsidR="00DB165C" w:rsidRPr="00B214BB" w:rsidP="00DB165C">
      <w:pPr>
        <w:tabs>
          <w:tab w:val="left" w:pos="1871"/>
          <w:tab w:val="left" w:pos="3407"/>
          <w:tab w:val="left" w:pos="4949"/>
          <w:tab w:val="left" w:pos="6599"/>
        </w:tabs>
        <w:jc w:val="center"/>
        <w:rPr>
          <w:rFonts w:ascii="宋体" w:eastAsia="宋体" w:hAnsi="宋体"/>
        </w:rPr>
      </w:pPr>
      <w:r w:rsidRPr="00B214BB">
        <w:rPr>
          <w:rFonts w:ascii="宋体" w:eastAsia="宋体" w:hAnsi="宋体"/>
          <w:noProof/>
        </w:rPr>
        <w:drawing>
          <wp:inline distT="0" distB="0" distL="0" distR="0">
            <wp:extent cx="2133360" cy="2032200"/>
            <wp:effectExtent l="0" t="0" r="0" b="0"/>
            <wp:docPr id="975" name="Q89.eps" descr="id:21475078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430623" name="Image0715.jpeg"/>
                    <pic:cNvPicPr/>
                  </pic:nvPicPr>
                  <pic:blipFill>
                    <a:blip xmlns:r="http://schemas.openxmlformats.org/officeDocument/2006/relationships" r:embed="rId5"/>
                    <a:stretch>
                      <a:fillRect/>
                    </a:stretch>
                  </pic:blipFill>
                  <pic:spPr>
                    <a:xfrm>
                      <a:off x="0" y="0"/>
                      <a:ext cx="2133360" cy="2032200"/>
                    </a:xfrm>
                    <a:prstGeom prst="rect">
                      <a:avLst/>
                    </a:prstGeom>
                  </pic:spPr>
                </pic:pic>
              </a:graphicData>
            </a:graphic>
          </wp:inline>
        </w:drawing>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dr w:val="single" w:sz="4" w:space="0" w:color="000000"/>
          <w:shd w:val="solid" w:color="E1E1E1" w:fill="auto"/>
        </w:rPr>
        <w:t>答案</w:t>
      </w:r>
      <w:r w:rsidRPr="00B214BB">
        <w:rPr>
          <w:rFonts w:ascii="宋体" w:eastAsia="宋体" w:hAnsi="宋体"/>
        </w:rPr>
        <w:t>C</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dr w:val="single" w:sz="4" w:space="0" w:color="000000"/>
          <w:shd w:val="solid" w:color="E1E1E1" w:fill="auto"/>
        </w:rPr>
        <w:t>解析</w:t>
      </w:r>
      <w:r w:rsidRPr="00B214BB">
        <w:rPr>
          <w:rFonts w:ascii="宋体" w:eastAsia="宋体" w:hAnsi="宋体"/>
        </w:rPr>
        <w:t>地磁的南、北极与地理的北、南极并不重合,故A、B选项错误;地磁的南极在地理的北极附近,地磁的北极在地理的南极附近,故C选项正确,D选项错误。</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
        </w:rPr>
        <w:t>2</w:t>
      </w:r>
      <w:r w:rsidRPr="00B214BB">
        <w:rPr>
          <w:rFonts w:ascii="宋体" w:eastAsia="宋体" w:hAnsi="宋体" w:cs="Times New Roman"/>
          <w:i/>
        </w:rPr>
        <w:t>.</w:t>
      </w:r>
      <w:r w:rsidRPr="00B214BB">
        <w:rPr>
          <w:rFonts w:ascii="宋体" w:eastAsia="宋体" w:hAnsi="宋体"/>
        </w:rPr>
        <w:t>下图所示的四个实验中,能确定钢棒具有磁性的是(</w:t>
      </w:r>
      <w:r w:rsidRPr="00B214BB">
        <w:rPr>
          <w:rFonts w:ascii="宋体" w:eastAsia="宋体" w:hAnsi="宋体"/>
          <w:i/>
        </w:rPr>
        <w:t>　　</w:t>
      </w:r>
      <w:r w:rsidRPr="00B214BB">
        <w:rPr>
          <w:rFonts w:ascii="宋体" w:eastAsia="宋体" w:hAnsi="宋体"/>
        </w:rPr>
        <w:t>)</w:t>
      </w:r>
    </w:p>
    <w:p w:rsidR="00DB165C" w:rsidRPr="00B214BB" w:rsidP="00DB165C">
      <w:pPr>
        <w:tabs>
          <w:tab w:val="left" w:pos="1871"/>
          <w:tab w:val="left" w:pos="3407"/>
          <w:tab w:val="left" w:pos="4949"/>
          <w:tab w:val="left" w:pos="6599"/>
        </w:tabs>
        <w:jc w:val="center"/>
        <w:rPr>
          <w:rFonts w:ascii="宋体" w:eastAsia="宋体" w:hAnsi="宋体"/>
        </w:rPr>
      </w:pPr>
      <w:r w:rsidRPr="00B214BB">
        <w:rPr>
          <w:rFonts w:ascii="宋体" w:eastAsia="宋体" w:hAnsi="宋体"/>
          <w:noProof/>
        </w:rPr>
        <w:drawing>
          <wp:inline distT="0" distB="0" distL="0" distR="0">
            <wp:extent cx="2349000" cy="2082600"/>
            <wp:effectExtent l="0" t="0" r="0" b="0"/>
            <wp:docPr id="976" name="Q90.eps" descr="id:21475078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954420" name="Image0716.jpeg"/>
                    <pic:cNvPicPr/>
                  </pic:nvPicPr>
                  <pic:blipFill>
                    <a:blip xmlns:r="http://schemas.openxmlformats.org/officeDocument/2006/relationships" r:embed="rId6"/>
                    <a:stretch>
                      <a:fillRect/>
                    </a:stretch>
                  </pic:blipFill>
                  <pic:spPr>
                    <a:xfrm>
                      <a:off x="0" y="0"/>
                      <a:ext cx="2349000" cy="2082600"/>
                    </a:xfrm>
                    <a:prstGeom prst="rect">
                      <a:avLst/>
                    </a:prstGeom>
                  </pic:spPr>
                </pic:pic>
              </a:graphicData>
            </a:graphic>
          </wp:inline>
        </w:drawing>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i/>
        </w:rPr>
        <w:t>　　　　　　　　　　　　　　　　</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rPr>
        <w:t>A</w:t>
      </w:r>
      <w:r w:rsidRPr="00B214BB">
        <w:rPr>
          <w:rFonts w:ascii="宋体" w:eastAsia="宋体" w:hAnsi="宋体" w:cs="Times New Roman"/>
        </w:rPr>
        <w:t>.</w:t>
      </w:r>
      <w:r w:rsidRPr="00B214BB">
        <w:rPr>
          <w:rFonts w:ascii="宋体" w:eastAsia="宋体" w:hAnsi="宋体" w:cs="宋体" w:hint="eastAsia"/>
          <w:i/>
        </w:rPr>
        <w:t>①②</w:t>
      </w:r>
      <w:r w:rsidRPr="00B214BB">
        <w:rPr>
          <w:rFonts w:ascii="宋体" w:eastAsia="宋体" w:hAnsi="宋体"/>
        </w:rPr>
        <w:tab/>
        <w:t>B</w:t>
      </w:r>
      <w:r w:rsidRPr="00B214BB">
        <w:rPr>
          <w:rFonts w:ascii="宋体" w:eastAsia="宋体" w:hAnsi="宋体" w:cs="Times New Roman"/>
        </w:rPr>
        <w:t>.</w:t>
      </w:r>
      <w:r w:rsidRPr="00B214BB">
        <w:rPr>
          <w:rFonts w:ascii="宋体" w:eastAsia="宋体" w:hAnsi="宋体" w:cs="宋体" w:hint="eastAsia"/>
          <w:i/>
        </w:rPr>
        <w:t>③④</w:t>
      </w:r>
      <w:r w:rsidRPr="00B214BB">
        <w:rPr>
          <w:rFonts w:ascii="宋体" w:eastAsia="宋体" w:hAnsi="宋体"/>
        </w:rPr>
        <w:tab/>
        <w:t>C</w:t>
      </w:r>
      <w:r w:rsidRPr="00B214BB">
        <w:rPr>
          <w:rFonts w:ascii="宋体" w:eastAsia="宋体" w:hAnsi="宋体" w:cs="Times New Roman"/>
        </w:rPr>
        <w:t>.</w:t>
      </w:r>
      <w:r w:rsidRPr="00B214BB">
        <w:rPr>
          <w:rFonts w:ascii="宋体" w:eastAsia="宋体" w:hAnsi="宋体" w:cs="宋体" w:hint="eastAsia"/>
          <w:i/>
        </w:rPr>
        <w:t>①③</w:t>
      </w:r>
      <w:r w:rsidRPr="00B214BB">
        <w:rPr>
          <w:rFonts w:ascii="宋体" w:eastAsia="宋体" w:hAnsi="宋体"/>
        </w:rPr>
        <w:tab/>
        <w:t>D</w:t>
      </w:r>
      <w:r w:rsidRPr="00B214BB">
        <w:rPr>
          <w:rFonts w:ascii="宋体" w:eastAsia="宋体" w:hAnsi="宋体" w:cs="Times New Roman"/>
        </w:rPr>
        <w:t>.</w:t>
      </w:r>
      <w:r w:rsidRPr="00B214BB">
        <w:rPr>
          <w:rFonts w:ascii="宋体" w:eastAsia="宋体" w:hAnsi="宋体" w:cs="宋体" w:hint="eastAsia"/>
          <w:i/>
        </w:rPr>
        <w:t>②④</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dr w:val="single" w:sz="4" w:space="0" w:color="000000"/>
          <w:shd w:val="solid" w:color="E1E1E1" w:fill="auto"/>
        </w:rPr>
        <w:t>答案</w:t>
      </w:r>
      <w:r w:rsidRPr="00B214BB">
        <w:rPr>
          <w:rFonts w:ascii="宋体" w:eastAsia="宋体" w:hAnsi="宋体"/>
        </w:rPr>
        <w:t>D</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dr w:val="single" w:sz="4" w:space="0" w:color="000000"/>
          <w:shd w:val="solid" w:color="E1E1E1" w:fill="auto"/>
        </w:rPr>
        <w:t>解析</w:t>
      </w:r>
      <w:r w:rsidRPr="00B214BB">
        <w:rPr>
          <w:rFonts w:ascii="宋体" w:eastAsia="宋体" w:hAnsi="宋体"/>
        </w:rPr>
        <w:t>题图</w:t>
      </w:r>
      <w:r w:rsidRPr="00B214BB">
        <w:rPr>
          <w:rFonts w:ascii="宋体" w:eastAsia="宋体" w:hAnsi="宋体" w:cs="宋体" w:hint="eastAsia"/>
          <w:i/>
        </w:rPr>
        <w:t>①</w:t>
      </w:r>
      <w:r w:rsidRPr="00B214BB">
        <w:rPr>
          <w:rFonts w:ascii="宋体" w:eastAsia="宋体" w:hAnsi="宋体"/>
        </w:rPr>
        <w:t>中小磁针与钢棒相互吸引不能说明钢棒具有磁性;题图</w:t>
      </w:r>
      <w:r w:rsidRPr="00B214BB">
        <w:rPr>
          <w:rFonts w:ascii="宋体" w:eastAsia="宋体" w:hAnsi="宋体" w:cs="宋体" w:hint="eastAsia"/>
          <w:i/>
        </w:rPr>
        <w:t>②</w:t>
      </w:r>
      <w:r w:rsidRPr="00B214BB">
        <w:rPr>
          <w:rFonts w:ascii="宋体" w:eastAsia="宋体" w:hAnsi="宋体"/>
        </w:rPr>
        <w:t>中钢棒指南北,这是磁体的基本性质,说明钢棒具有磁性;题图</w:t>
      </w:r>
      <w:r w:rsidRPr="00B214BB">
        <w:rPr>
          <w:rFonts w:ascii="宋体" w:eastAsia="宋体" w:hAnsi="宋体" w:cs="宋体" w:hint="eastAsia"/>
          <w:i/>
        </w:rPr>
        <w:t>③</w:t>
      </w:r>
      <w:r w:rsidRPr="00B214BB">
        <w:rPr>
          <w:rFonts w:ascii="宋体" w:eastAsia="宋体" w:hAnsi="宋体"/>
        </w:rPr>
        <w:t>说明铁芯能使通电螺线管的磁性增强,不能说明钢棒具有磁性;题图</w:t>
      </w:r>
      <w:r w:rsidRPr="00B214BB">
        <w:rPr>
          <w:rFonts w:ascii="宋体" w:eastAsia="宋体" w:hAnsi="宋体" w:cs="宋体" w:hint="eastAsia"/>
          <w:i/>
        </w:rPr>
        <w:t>④</w:t>
      </w:r>
      <w:r w:rsidRPr="00B214BB">
        <w:rPr>
          <w:rFonts w:ascii="宋体" w:eastAsia="宋体" w:hAnsi="宋体"/>
        </w:rPr>
        <w:t>中导体在磁场中做切割磁感线运动时,电路中产生了感应电流(可以从电流表指针发生偏转来体现),这是电磁感应现象,说明钢棒具有磁性;能确定钢棒具有磁性的是</w:t>
      </w:r>
      <w:r w:rsidRPr="00B214BB">
        <w:rPr>
          <w:rFonts w:ascii="宋体" w:eastAsia="宋体" w:hAnsi="宋体" w:cs="宋体" w:hint="eastAsia"/>
          <w:i/>
        </w:rPr>
        <w:t>②④</w:t>
      </w:r>
      <w:r w:rsidRPr="00B214BB">
        <w:rPr>
          <w:rFonts w:ascii="宋体" w:eastAsia="宋体" w:hAnsi="宋体"/>
        </w:rPr>
        <w:t>,故选D。</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
        </w:rPr>
        <w:t>3</w:t>
      </w:r>
      <w:r w:rsidRPr="00B214BB">
        <w:rPr>
          <w:rFonts w:ascii="宋体" w:eastAsia="宋体" w:hAnsi="宋体" w:cs="Times New Roman"/>
          <w:i/>
        </w:rPr>
        <w:t>.</w:t>
      </w:r>
      <w:r w:rsidRPr="00B214BB">
        <w:rPr>
          <w:rFonts w:ascii="宋体" w:eastAsia="宋体" w:hAnsi="宋体"/>
        </w:rPr>
        <w:t>如图所示,当开关S闭合时,通电螺线管周围的小磁针指向不正确的是(</w:t>
      </w:r>
      <w:r w:rsidRPr="00B214BB">
        <w:rPr>
          <w:rFonts w:ascii="宋体" w:eastAsia="宋体" w:hAnsi="宋体"/>
          <w:i/>
        </w:rPr>
        <w:t>　　</w:t>
      </w:r>
      <w:r w:rsidRPr="00B214BB">
        <w:rPr>
          <w:rFonts w:ascii="宋体" w:eastAsia="宋体" w:hAnsi="宋体"/>
        </w:rPr>
        <w:t>)</w:t>
      </w:r>
    </w:p>
    <w:p w:rsidR="00DB165C" w:rsidRPr="00B214BB" w:rsidP="00DB165C">
      <w:pPr>
        <w:tabs>
          <w:tab w:val="left" w:pos="1871"/>
          <w:tab w:val="left" w:pos="3407"/>
          <w:tab w:val="left" w:pos="4949"/>
          <w:tab w:val="left" w:pos="6599"/>
        </w:tabs>
        <w:jc w:val="center"/>
        <w:rPr>
          <w:rFonts w:ascii="宋体" w:eastAsia="宋体" w:hAnsi="宋体"/>
        </w:rPr>
      </w:pPr>
      <w:r w:rsidRPr="00B214BB">
        <w:rPr>
          <w:rFonts w:ascii="宋体" w:eastAsia="宋体" w:hAnsi="宋体"/>
          <w:noProof/>
        </w:rPr>
        <w:drawing>
          <wp:inline distT="0" distB="0" distL="0" distR="0">
            <wp:extent cx="1359360" cy="774000"/>
            <wp:effectExtent l="0" t="0" r="0" b="0"/>
            <wp:docPr id="977" name="J16.eps" descr="id:21475078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2208545" name="Image0717.jpeg"/>
                    <pic:cNvPicPr/>
                  </pic:nvPicPr>
                  <pic:blipFill>
                    <a:blip xmlns:r="http://schemas.openxmlformats.org/officeDocument/2006/relationships" r:embed="rId7"/>
                    <a:stretch>
                      <a:fillRect/>
                    </a:stretch>
                  </pic:blipFill>
                  <pic:spPr>
                    <a:xfrm>
                      <a:off x="0" y="0"/>
                      <a:ext cx="1359360" cy="774000"/>
                    </a:xfrm>
                    <a:prstGeom prst="rect">
                      <a:avLst/>
                    </a:prstGeom>
                  </pic:spPr>
                </pic:pic>
              </a:graphicData>
            </a:graphic>
          </wp:inline>
        </w:drawing>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w w:val="90"/>
        </w:rPr>
        <w:t>A</w:t>
      </w:r>
      <w:r w:rsidRPr="00B214BB">
        <w:rPr>
          <w:rFonts w:ascii="宋体" w:eastAsia="宋体" w:hAnsi="宋体" w:cs="Times New Roman"/>
          <w:i/>
        </w:rPr>
        <w:t>.</w:t>
      </w:r>
      <w:r w:rsidRPr="00B214BB">
        <w:rPr>
          <w:rFonts w:ascii="宋体" w:eastAsia="宋体" w:hAnsi="宋体"/>
          <w:i/>
        </w:rPr>
        <w:t>a</w:t>
      </w:r>
      <w:r w:rsidRPr="00B214BB">
        <w:rPr>
          <w:rFonts w:ascii="宋体" w:eastAsia="宋体" w:hAnsi="宋体"/>
        </w:rPr>
        <w:tab/>
        <w:t>B</w:t>
      </w:r>
      <w:r w:rsidRPr="00B214BB">
        <w:rPr>
          <w:rFonts w:ascii="宋体" w:eastAsia="宋体" w:hAnsi="宋体" w:cs="Times New Roman"/>
        </w:rPr>
        <w:t>.</w:t>
      </w:r>
      <w:r w:rsidRPr="00B214BB">
        <w:rPr>
          <w:rFonts w:ascii="宋体" w:eastAsia="宋体" w:hAnsi="宋体"/>
          <w:i/>
        </w:rPr>
        <w:t>b</w:t>
      </w:r>
      <w:r w:rsidRPr="00B214BB">
        <w:rPr>
          <w:rFonts w:ascii="宋体" w:eastAsia="宋体" w:hAnsi="宋体"/>
        </w:rPr>
        <w:tab/>
        <w:t>C</w:t>
      </w:r>
      <w:r w:rsidRPr="00B214BB">
        <w:rPr>
          <w:rFonts w:ascii="宋体" w:eastAsia="宋体" w:hAnsi="宋体" w:cs="Times New Roman"/>
        </w:rPr>
        <w:t>.</w:t>
      </w:r>
      <w:r w:rsidRPr="00B214BB">
        <w:rPr>
          <w:rFonts w:ascii="宋体" w:eastAsia="宋体" w:hAnsi="宋体"/>
          <w:i/>
        </w:rPr>
        <w:t>c</w:t>
      </w:r>
      <w:r w:rsidRPr="00B214BB">
        <w:rPr>
          <w:rFonts w:ascii="宋体" w:eastAsia="宋体" w:hAnsi="宋体"/>
        </w:rPr>
        <w:tab/>
        <w:t>D</w:t>
      </w:r>
      <w:r w:rsidRPr="00B214BB">
        <w:rPr>
          <w:rFonts w:ascii="宋体" w:eastAsia="宋体" w:hAnsi="宋体" w:cs="Times New Roman"/>
        </w:rPr>
        <w:t>.</w:t>
      </w:r>
      <w:r w:rsidRPr="00B214BB">
        <w:rPr>
          <w:rFonts w:ascii="宋体" w:eastAsia="宋体" w:hAnsi="宋体"/>
          <w:i/>
        </w:rPr>
        <w:t>d</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dr w:val="single" w:sz="4" w:space="0" w:color="000000"/>
          <w:shd w:val="solid" w:color="E1E1E1" w:fill="auto"/>
        </w:rPr>
        <w:t>答案</w:t>
      </w:r>
      <w:r w:rsidRPr="00B214BB">
        <w:rPr>
          <w:rFonts w:ascii="宋体" w:eastAsia="宋体" w:hAnsi="宋体"/>
        </w:rPr>
        <w:t>D</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dr w:val="single" w:sz="4" w:space="0" w:color="000000"/>
          <w:shd w:val="solid" w:color="E1E1E1" w:fill="auto"/>
        </w:rPr>
        <w:t>解析</w:t>
      </w:r>
      <w:r w:rsidRPr="00B214BB">
        <w:rPr>
          <w:rFonts w:ascii="宋体" w:eastAsia="宋体" w:hAnsi="宋体"/>
        </w:rPr>
        <w:t>通常情况下,若没有特别说明,小磁针的黑色端为N极,通过安培定则可以判断出通电螺线管的右端为N极,根据磁极间的相互作用规律或螺线管外部磁场方向由N极出来回到S极可判断出小磁针</w:t>
      </w:r>
      <w:r w:rsidRPr="00B214BB">
        <w:rPr>
          <w:rFonts w:ascii="宋体" w:eastAsia="宋体" w:hAnsi="宋体"/>
          <w:i/>
        </w:rPr>
        <w:t>d</w:t>
      </w:r>
      <w:r w:rsidRPr="00B214BB">
        <w:rPr>
          <w:rFonts w:ascii="宋体" w:eastAsia="宋体" w:hAnsi="宋体"/>
        </w:rPr>
        <w:t>的指向不正确,故选D。</w:t>
      </w:r>
    </w:p>
    <w:p w:rsidR="00DB165C" w:rsidRPr="00B214BB" w:rsidP="00DB165C">
      <w:pPr>
        <w:tabs>
          <w:tab w:val="left" w:pos="1871"/>
          <w:tab w:val="left" w:pos="3407"/>
          <w:tab w:val="left" w:pos="4949"/>
          <w:tab w:val="left" w:pos="6599"/>
        </w:tabs>
        <w:jc w:val="center"/>
        <w:rPr>
          <w:rFonts w:ascii="宋体" w:eastAsia="宋体" w:hAnsi="宋体"/>
        </w:rPr>
      </w:pPr>
      <w:r w:rsidRPr="00B214BB">
        <w:rPr>
          <w:rFonts w:ascii="宋体" w:eastAsia="宋体" w:hAnsi="宋体"/>
          <w:noProof/>
        </w:rPr>
        <w:drawing>
          <wp:inline distT="0" distB="0" distL="0" distR="0">
            <wp:extent cx="1319760" cy="914400"/>
            <wp:effectExtent l="0" t="0" r="0" b="0"/>
            <wp:docPr id="978" name="J17.eps" descr="id:21475078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717491" name="Image0718.jpeg"/>
                    <pic:cNvPicPr/>
                  </pic:nvPicPr>
                  <pic:blipFill>
                    <a:blip xmlns:r="http://schemas.openxmlformats.org/officeDocument/2006/relationships" r:embed="rId8"/>
                    <a:stretch>
                      <a:fillRect/>
                    </a:stretch>
                  </pic:blipFill>
                  <pic:spPr>
                    <a:xfrm>
                      <a:off x="0" y="0"/>
                      <a:ext cx="1319760" cy="914400"/>
                    </a:xfrm>
                    <a:prstGeom prst="rect">
                      <a:avLst/>
                    </a:prstGeom>
                  </pic:spPr>
                </pic:pic>
              </a:graphicData>
            </a:graphic>
          </wp:inline>
        </w:drawing>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
        </w:rPr>
        <w:t>4</w:t>
      </w:r>
      <w:r w:rsidRPr="00B214BB">
        <w:rPr>
          <w:rFonts w:ascii="宋体" w:eastAsia="宋体" w:hAnsi="宋体" w:cs="Times New Roman"/>
          <w:i/>
        </w:rPr>
        <w:t>.</w:t>
      </w:r>
      <w:r w:rsidRPr="00B214BB">
        <w:rPr>
          <w:rFonts w:ascii="宋体" w:eastAsia="宋体" w:hAnsi="宋体"/>
        </w:rPr>
        <w:t>电磁继电器广泛用于各种自动控制电路中,右图是温度自动报警器的原理图,下列说法错误的是(</w:t>
      </w:r>
      <w:r w:rsidRPr="00B214BB">
        <w:rPr>
          <w:rFonts w:ascii="宋体" w:eastAsia="宋体" w:hAnsi="宋体"/>
          <w:i/>
        </w:rPr>
        <w:t>　　</w:t>
      </w:r>
      <w:r w:rsidRPr="00B214BB">
        <w:rPr>
          <w:rFonts w:ascii="宋体" w:eastAsia="宋体" w:hAnsi="宋体"/>
        </w:rPr>
        <w:t>)</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w w:val="90"/>
        </w:rPr>
        <w:t>A</w:t>
      </w:r>
      <w:r w:rsidRPr="00B214BB">
        <w:rPr>
          <w:rFonts w:ascii="宋体" w:eastAsia="宋体" w:hAnsi="宋体" w:cs="Times New Roman"/>
          <w:i/>
        </w:rPr>
        <w:t>.</w:t>
      </w:r>
      <w:r w:rsidRPr="00B214BB">
        <w:rPr>
          <w:rFonts w:ascii="宋体" w:eastAsia="宋体" w:hAnsi="宋体"/>
        </w:rPr>
        <w:t>温度计可以用酒精温度计</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rPr>
        <w:t>B</w:t>
      </w:r>
      <w:r w:rsidRPr="00B214BB">
        <w:rPr>
          <w:rFonts w:ascii="宋体" w:eastAsia="宋体" w:hAnsi="宋体" w:cs="Times New Roman"/>
        </w:rPr>
        <w:t>.</w:t>
      </w:r>
      <w:r w:rsidRPr="00B214BB">
        <w:rPr>
          <w:rFonts w:ascii="宋体" w:eastAsia="宋体" w:hAnsi="宋体"/>
        </w:rPr>
        <w:t>温度计是根据液体热胀冷缩的性质工作的</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rPr>
        <w:t>C</w:t>
      </w:r>
      <w:r w:rsidRPr="00B214BB">
        <w:rPr>
          <w:rFonts w:ascii="宋体" w:eastAsia="宋体" w:hAnsi="宋体" w:cs="Times New Roman"/>
        </w:rPr>
        <w:t>.</w:t>
      </w:r>
      <w:r w:rsidRPr="00B214BB">
        <w:rPr>
          <w:rFonts w:ascii="宋体" w:eastAsia="宋体" w:hAnsi="宋体"/>
        </w:rPr>
        <w:t>电磁继电器应用了电流的磁效应</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rPr>
        <w:t>D</w:t>
      </w:r>
      <w:r w:rsidRPr="00B214BB">
        <w:rPr>
          <w:rFonts w:ascii="宋体" w:eastAsia="宋体" w:hAnsi="宋体" w:cs="Times New Roman"/>
        </w:rPr>
        <w:t>.</w:t>
      </w:r>
      <w:r w:rsidRPr="00B214BB">
        <w:rPr>
          <w:rFonts w:ascii="宋体" w:eastAsia="宋体" w:hAnsi="宋体"/>
        </w:rPr>
        <w:t>电磁继电器是一种电路开关,它可以用一个电路控制另一个电路</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dr w:val="single" w:sz="4" w:space="0" w:color="000000"/>
          <w:shd w:val="solid" w:color="E1E1E1" w:fill="auto"/>
        </w:rPr>
        <w:t>答案</w:t>
      </w:r>
      <w:r w:rsidRPr="00B214BB">
        <w:rPr>
          <w:rFonts w:ascii="宋体" w:eastAsia="宋体" w:hAnsi="宋体"/>
        </w:rPr>
        <w:t>A</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dr w:val="single" w:sz="4" w:space="0" w:color="000000"/>
          <w:shd w:val="solid" w:color="E1E1E1" w:fill="auto"/>
        </w:rPr>
        <w:t>解析</w:t>
      </w:r>
      <w:r w:rsidRPr="00B214BB">
        <w:rPr>
          <w:rFonts w:ascii="宋体" w:eastAsia="宋体" w:hAnsi="宋体"/>
        </w:rPr>
        <w:t>由于酒精是绝缘体,不容易导电,故温度计可用水银温度计,选项A说法错误;温度计是根据液体热胀冷缩的性质工作的,选项B说法正确;电磁继电器应用了电流的磁效应,选项C说法正确;电磁继电器是一种电路开关,它可以用一个电路控制另一个电路,选项D说法正确。</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
        </w:rPr>
        <w:t>5</w:t>
      </w:r>
      <w:r w:rsidRPr="00B214BB">
        <w:rPr>
          <w:rFonts w:ascii="宋体" w:eastAsia="宋体" w:hAnsi="宋体" w:cs="Times New Roman"/>
          <w:i/>
        </w:rPr>
        <w:t>.</w:t>
      </w:r>
    </w:p>
    <w:p w:rsidR="00DB165C" w:rsidRPr="00B214BB" w:rsidP="00DB165C">
      <w:pPr>
        <w:tabs>
          <w:tab w:val="left" w:pos="1871"/>
          <w:tab w:val="left" w:pos="3407"/>
          <w:tab w:val="left" w:pos="4949"/>
          <w:tab w:val="left" w:pos="6599"/>
        </w:tabs>
        <w:jc w:val="center"/>
        <w:rPr>
          <w:rFonts w:ascii="宋体" w:eastAsia="宋体" w:hAnsi="宋体"/>
        </w:rPr>
      </w:pPr>
      <w:r w:rsidRPr="00B214BB">
        <w:rPr>
          <w:rFonts w:ascii="宋体" w:eastAsia="宋体" w:hAnsi="宋体"/>
          <w:noProof/>
        </w:rPr>
        <w:drawing>
          <wp:inline distT="0" distB="0" distL="0" distR="0">
            <wp:extent cx="1015560" cy="608760"/>
            <wp:effectExtent l="0" t="0" r="0" b="0"/>
            <wp:docPr id="979" name="17N94.eps" descr="id:21475078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537505" name="Image0719.jpeg"/>
                    <pic:cNvPicPr/>
                  </pic:nvPicPr>
                  <pic:blipFill>
                    <a:blip xmlns:r="http://schemas.openxmlformats.org/officeDocument/2006/relationships" r:embed="rId9"/>
                    <a:stretch>
                      <a:fillRect/>
                    </a:stretch>
                  </pic:blipFill>
                  <pic:spPr>
                    <a:xfrm>
                      <a:off x="0" y="0"/>
                      <a:ext cx="1015560" cy="608760"/>
                    </a:xfrm>
                    <a:prstGeom prst="rect">
                      <a:avLst/>
                    </a:prstGeom>
                  </pic:spPr>
                </pic:pic>
              </a:graphicData>
            </a:graphic>
          </wp:inline>
        </w:drawing>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rPr>
        <w:t>在右图所示的装置中,当开关S闭合后,下列判断正确的是(</w:t>
      </w:r>
      <w:r w:rsidRPr="00B214BB">
        <w:rPr>
          <w:rFonts w:ascii="宋体" w:eastAsia="宋体" w:hAnsi="宋体"/>
          <w:i/>
        </w:rPr>
        <w:t>　　</w:t>
      </w:r>
      <w:r w:rsidRPr="00B214BB">
        <w:rPr>
          <w:rFonts w:ascii="宋体" w:eastAsia="宋体" w:hAnsi="宋体"/>
        </w:rPr>
        <w:t>)</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rPr>
        <w:t>A</w:t>
      </w:r>
      <w:r w:rsidRPr="00B214BB">
        <w:rPr>
          <w:rFonts w:ascii="宋体" w:eastAsia="宋体" w:hAnsi="宋体" w:cs="Times New Roman"/>
        </w:rPr>
        <w:t>.</w:t>
      </w:r>
      <w:r w:rsidRPr="00B214BB">
        <w:rPr>
          <w:rFonts w:ascii="宋体" w:eastAsia="宋体" w:hAnsi="宋体"/>
        </w:rPr>
        <w:t>通电螺线管外</w:t>
      </w:r>
      <w:r w:rsidRPr="00B214BB">
        <w:rPr>
          <w:rFonts w:ascii="宋体" w:eastAsia="宋体" w:hAnsi="宋体"/>
          <w:i/>
        </w:rPr>
        <w:t>A</w:t>
      </w:r>
      <w:r w:rsidRPr="00B214BB">
        <w:rPr>
          <w:rFonts w:ascii="宋体" w:eastAsia="宋体" w:hAnsi="宋体"/>
        </w:rPr>
        <w:t>点的磁场方向向左</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rPr>
        <w:t>B</w:t>
      </w:r>
      <w:r w:rsidRPr="00B214BB">
        <w:rPr>
          <w:rFonts w:ascii="宋体" w:eastAsia="宋体" w:hAnsi="宋体" w:cs="Times New Roman"/>
        </w:rPr>
        <w:t>.</w:t>
      </w:r>
      <w:r w:rsidRPr="00B214BB">
        <w:rPr>
          <w:rFonts w:ascii="宋体" w:eastAsia="宋体" w:hAnsi="宋体"/>
        </w:rPr>
        <w:t>通电螺线管的左端为N极</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rPr>
        <w:t>C</w:t>
      </w:r>
      <w:r w:rsidRPr="00B214BB">
        <w:rPr>
          <w:rFonts w:ascii="宋体" w:eastAsia="宋体" w:hAnsi="宋体" w:cs="Times New Roman"/>
        </w:rPr>
        <w:t>.</w:t>
      </w:r>
      <w:r w:rsidRPr="00B214BB">
        <w:rPr>
          <w:rFonts w:ascii="宋体" w:eastAsia="宋体" w:hAnsi="宋体"/>
        </w:rPr>
        <w:t>向左移动滑片P,通电螺线管的磁性减弱</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rPr>
        <w:t>D</w:t>
      </w:r>
      <w:r w:rsidRPr="00B214BB">
        <w:rPr>
          <w:rFonts w:ascii="宋体" w:eastAsia="宋体" w:hAnsi="宋体" w:cs="Times New Roman"/>
        </w:rPr>
        <w:t>.</w:t>
      </w:r>
      <w:r w:rsidRPr="00B214BB">
        <w:rPr>
          <w:rFonts w:ascii="宋体" w:eastAsia="宋体" w:hAnsi="宋体"/>
        </w:rPr>
        <w:t>小磁针静止后,其N极的指向沿水平向右</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dr w:val="single" w:sz="4" w:space="0" w:color="000000"/>
          <w:shd w:val="solid" w:color="E1E1E1" w:fill="auto"/>
        </w:rPr>
        <w:t>答案</w:t>
      </w:r>
      <w:r w:rsidRPr="00B214BB">
        <w:rPr>
          <w:rFonts w:ascii="宋体" w:eastAsia="宋体" w:hAnsi="宋体"/>
        </w:rPr>
        <w:t>B</w:t>
      </w:r>
    </w:p>
    <w:p w:rsidR="00DB165C" w:rsidRPr="00B214BB" w:rsidP="00DB165C">
      <w:pPr>
        <w:tabs>
          <w:tab w:val="left" w:pos="1871"/>
          <w:tab w:val="left" w:pos="3407"/>
          <w:tab w:val="left" w:pos="4949"/>
          <w:tab w:val="left" w:pos="6599"/>
        </w:tabs>
        <w:jc w:val="center"/>
        <w:rPr>
          <w:rFonts w:ascii="宋体" w:eastAsia="宋体" w:hAnsi="宋体"/>
        </w:rPr>
      </w:pPr>
      <w:r w:rsidRPr="00B214BB">
        <w:rPr>
          <w:rFonts w:ascii="宋体" w:eastAsia="宋体" w:hAnsi="宋体"/>
          <w:noProof/>
        </w:rPr>
        <w:drawing>
          <wp:inline distT="0" distB="0" distL="0" distR="0">
            <wp:extent cx="1307520" cy="1015560"/>
            <wp:effectExtent l="0" t="0" r="0" b="0"/>
            <wp:docPr id="980" name="Q92.eps" descr="id:21475078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7988949" name="Image0720.jpeg"/>
                    <pic:cNvPicPr/>
                  </pic:nvPicPr>
                  <pic:blipFill>
                    <a:blip xmlns:r="http://schemas.openxmlformats.org/officeDocument/2006/relationships" r:embed="rId10"/>
                    <a:stretch>
                      <a:fillRect/>
                    </a:stretch>
                  </pic:blipFill>
                  <pic:spPr>
                    <a:xfrm>
                      <a:off x="0" y="0"/>
                      <a:ext cx="1307520" cy="1015560"/>
                    </a:xfrm>
                    <a:prstGeom prst="rect">
                      <a:avLst/>
                    </a:prstGeom>
                  </pic:spPr>
                </pic:pic>
              </a:graphicData>
            </a:graphic>
          </wp:inline>
        </w:drawing>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
        </w:rPr>
        <w:t>6</w:t>
      </w:r>
      <w:r w:rsidRPr="00B214BB">
        <w:rPr>
          <w:rFonts w:ascii="宋体" w:eastAsia="宋体" w:hAnsi="宋体" w:cs="Times New Roman"/>
          <w:i/>
        </w:rPr>
        <w:t>.</w:t>
      </w:r>
      <w:r w:rsidRPr="00B214BB">
        <w:rPr>
          <w:rFonts w:ascii="宋体" w:eastAsia="宋体" w:hAnsi="宋体"/>
        </w:rPr>
        <w:t>右图为直流电动机的工作原理图。以下相关的分析正确的是</w:t>
      </w:r>
      <w:r>
        <w:ptab w:relativeTo="margin" w:alignment="right" w:leader="none"/>
      </w:r>
      <w:r w:rsidRPr="00B214BB">
        <w:rPr>
          <w:rFonts w:ascii="宋体" w:eastAsia="宋体" w:hAnsi="宋体"/>
        </w:rPr>
        <w:t>(</w:t>
      </w:r>
      <w:r w:rsidRPr="00B214BB">
        <w:rPr>
          <w:rFonts w:ascii="宋体" w:eastAsia="宋体" w:hAnsi="宋体"/>
          <w:i/>
        </w:rPr>
        <w:t>　　</w:t>
      </w:r>
      <w:r w:rsidRPr="00B214BB">
        <w:rPr>
          <w:rFonts w:ascii="宋体" w:eastAsia="宋体" w:hAnsi="宋体"/>
        </w:rPr>
        <w:t>)</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rPr>
        <w:t>A</w:t>
      </w:r>
      <w:r w:rsidRPr="00B214BB">
        <w:rPr>
          <w:rFonts w:ascii="宋体" w:eastAsia="宋体" w:hAnsi="宋体" w:cs="Times New Roman"/>
        </w:rPr>
        <w:t>.</w:t>
      </w:r>
      <w:r w:rsidRPr="00B214BB">
        <w:rPr>
          <w:rFonts w:ascii="宋体" w:eastAsia="宋体" w:hAnsi="宋体"/>
        </w:rPr>
        <w:t>电动机工作过程中,消耗的电能全部转化为内能</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rPr>
        <w:t>B</w:t>
      </w:r>
      <w:r w:rsidRPr="00B214BB">
        <w:rPr>
          <w:rFonts w:ascii="宋体" w:eastAsia="宋体" w:hAnsi="宋体" w:cs="Times New Roman"/>
        </w:rPr>
        <w:t>.</w:t>
      </w:r>
      <w:r w:rsidRPr="00B214BB">
        <w:rPr>
          <w:rFonts w:ascii="宋体" w:eastAsia="宋体" w:hAnsi="宋体"/>
        </w:rPr>
        <w:t>电动机工作过程中,消耗的电能全部转化为机械能</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rPr>
        <w:t>C</w:t>
      </w:r>
      <w:r w:rsidRPr="00B214BB">
        <w:rPr>
          <w:rFonts w:ascii="宋体" w:eastAsia="宋体" w:hAnsi="宋体" w:cs="Times New Roman"/>
        </w:rPr>
        <w:t>.</w:t>
      </w:r>
      <w:r w:rsidRPr="00B214BB">
        <w:rPr>
          <w:rFonts w:ascii="宋体" w:eastAsia="宋体" w:hAnsi="宋体"/>
        </w:rPr>
        <w:t>电动机工作过程中,线圈中也产生感应电流</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rPr>
        <w:t>D</w:t>
      </w:r>
      <w:r w:rsidRPr="00B214BB">
        <w:rPr>
          <w:rFonts w:ascii="宋体" w:eastAsia="宋体" w:hAnsi="宋体" w:cs="Times New Roman"/>
        </w:rPr>
        <w:t>.</w:t>
      </w:r>
      <w:r w:rsidRPr="00B214BB">
        <w:rPr>
          <w:rFonts w:ascii="宋体" w:eastAsia="宋体" w:hAnsi="宋体"/>
        </w:rPr>
        <w:t>电动机工作过程中,线圈中的电流方向保持不变</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dr w:val="single" w:sz="4" w:space="0" w:color="000000"/>
          <w:shd w:val="solid" w:color="E1E1E1" w:fill="auto"/>
        </w:rPr>
        <w:t>答案</w:t>
      </w:r>
      <w:r w:rsidRPr="00B214BB">
        <w:rPr>
          <w:rFonts w:ascii="宋体" w:eastAsia="宋体" w:hAnsi="宋体"/>
        </w:rPr>
        <w:t>C</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dr w:val="single" w:sz="4" w:space="0" w:color="000000"/>
          <w:shd w:val="solid" w:color="E1E1E1" w:fill="auto"/>
        </w:rPr>
        <w:t>解析</w:t>
      </w:r>
      <w:r w:rsidRPr="00B214BB">
        <w:rPr>
          <w:rFonts w:ascii="宋体" w:eastAsia="宋体" w:hAnsi="宋体"/>
        </w:rPr>
        <w:t>电动机工作过程中,消耗的电能几乎全部转化为机械能,极少部分转化为内能,故A、B错误;电动机工作过程中,线圈中也产生感应电流,故C正确;在制作直流电动机时安装了换向器,当线圈转过平衡位置时及时改变线圈中电流的方向,从而改变线圈的受力方向,使线圈能够保证持续转动,故D错误。</w:t>
      </w:r>
    </w:p>
    <w:p w:rsidR="00DB165C" w:rsidRPr="00B214BB" w:rsidP="00DB165C">
      <w:pPr>
        <w:tabs>
          <w:tab w:val="left" w:pos="1871"/>
          <w:tab w:val="left" w:pos="3407"/>
          <w:tab w:val="left" w:pos="4949"/>
          <w:tab w:val="left" w:pos="6599"/>
        </w:tabs>
        <w:jc w:val="center"/>
        <w:rPr>
          <w:rFonts w:ascii="宋体" w:eastAsia="宋体" w:hAnsi="宋体"/>
        </w:rPr>
      </w:pPr>
      <w:r w:rsidRPr="00B214BB">
        <w:rPr>
          <w:rFonts w:ascii="宋体" w:eastAsia="宋体" w:hAnsi="宋体"/>
          <w:noProof/>
        </w:rPr>
        <w:drawing>
          <wp:inline distT="0" distB="0" distL="0" distR="0">
            <wp:extent cx="1079640" cy="774000"/>
            <wp:effectExtent l="0" t="0" r="0" b="0"/>
            <wp:docPr id="981" name="Q93.eps" descr="id:21475078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0597062" name="Image0721.jpeg"/>
                    <pic:cNvPicPr/>
                  </pic:nvPicPr>
                  <pic:blipFill>
                    <a:blip xmlns:r="http://schemas.openxmlformats.org/officeDocument/2006/relationships" r:embed="rId11"/>
                    <a:stretch>
                      <a:fillRect/>
                    </a:stretch>
                  </pic:blipFill>
                  <pic:spPr>
                    <a:xfrm>
                      <a:off x="0" y="0"/>
                      <a:ext cx="1079640" cy="774000"/>
                    </a:xfrm>
                    <a:prstGeom prst="rect">
                      <a:avLst/>
                    </a:prstGeom>
                  </pic:spPr>
                </pic:pic>
              </a:graphicData>
            </a:graphic>
          </wp:inline>
        </w:drawing>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
        </w:rPr>
        <w:t>7</w:t>
      </w:r>
      <w:r w:rsidRPr="00B214BB">
        <w:rPr>
          <w:rFonts w:ascii="宋体" w:eastAsia="宋体" w:hAnsi="宋体" w:cs="Times New Roman"/>
          <w:i/>
        </w:rPr>
        <w:t>.</w:t>
      </w:r>
      <w:r w:rsidRPr="00B214BB">
        <w:rPr>
          <w:rFonts w:ascii="宋体" w:eastAsia="宋体" w:hAnsi="宋体"/>
        </w:rPr>
        <w:t>右图是探究电磁感应现象的实验装置。闭合开关后,下列操作能使灵敏电流计指针发生偏转的是(</w:t>
      </w:r>
      <w:r w:rsidRPr="00B214BB">
        <w:rPr>
          <w:rFonts w:ascii="宋体" w:eastAsia="宋体" w:hAnsi="宋体"/>
          <w:i/>
        </w:rPr>
        <w:t>　　</w:t>
      </w:r>
      <w:r w:rsidRPr="00B214BB">
        <w:rPr>
          <w:rFonts w:ascii="宋体" w:eastAsia="宋体" w:hAnsi="宋体"/>
        </w:rPr>
        <w:t>)</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rPr>
        <w:t>A</w:t>
      </w:r>
      <w:r w:rsidRPr="00B214BB">
        <w:rPr>
          <w:rFonts w:ascii="宋体" w:eastAsia="宋体" w:hAnsi="宋体" w:cs="Times New Roman"/>
        </w:rPr>
        <w:t>.</w:t>
      </w:r>
      <w:r w:rsidRPr="00B214BB">
        <w:rPr>
          <w:rFonts w:ascii="宋体" w:eastAsia="宋体" w:hAnsi="宋体"/>
        </w:rPr>
        <w:t>磁体、导体</w:t>
      </w:r>
      <w:r w:rsidRPr="00B214BB">
        <w:rPr>
          <w:rFonts w:ascii="宋体" w:eastAsia="宋体" w:hAnsi="宋体"/>
          <w:i/>
        </w:rPr>
        <w:t>ab</w:t>
      </w:r>
      <w:r w:rsidRPr="00B214BB">
        <w:rPr>
          <w:rFonts w:ascii="宋体" w:eastAsia="宋体" w:hAnsi="宋体"/>
        </w:rPr>
        <w:t>均保持不动</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rPr>
        <w:t>B</w:t>
      </w:r>
      <w:r w:rsidRPr="00B214BB">
        <w:rPr>
          <w:rFonts w:ascii="宋体" w:eastAsia="宋体" w:hAnsi="宋体" w:cs="Times New Roman"/>
        </w:rPr>
        <w:t>.</w:t>
      </w:r>
      <w:r w:rsidRPr="00B214BB">
        <w:rPr>
          <w:rFonts w:ascii="宋体" w:eastAsia="宋体" w:hAnsi="宋体"/>
        </w:rPr>
        <w:t>磁体不动,导体</w:t>
      </w:r>
      <w:r w:rsidRPr="00B214BB">
        <w:rPr>
          <w:rFonts w:ascii="宋体" w:eastAsia="宋体" w:hAnsi="宋体"/>
          <w:i/>
        </w:rPr>
        <w:t>ab</w:t>
      </w:r>
      <w:r w:rsidRPr="00B214BB">
        <w:rPr>
          <w:rFonts w:ascii="宋体" w:eastAsia="宋体" w:hAnsi="宋体"/>
        </w:rPr>
        <w:t>沿竖直方向上下运动</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rPr>
        <w:t>C</w:t>
      </w:r>
      <w:r w:rsidRPr="00B214BB">
        <w:rPr>
          <w:rFonts w:ascii="宋体" w:eastAsia="宋体" w:hAnsi="宋体" w:cs="Times New Roman"/>
        </w:rPr>
        <w:t>.</w:t>
      </w:r>
      <w:r w:rsidRPr="00B214BB">
        <w:rPr>
          <w:rFonts w:ascii="宋体" w:eastAsia="宋体" w:hAnsi="宋体"/>
        </w:rPr>
        <w:t>导体</w:t>
      </w:r>
      <w:r w:rsidRPr="00B214BB">
        <w:rPr>
          <w:rFonts w:ascii="宋体" w:eastAsia="宋体" w:hAnsi="宋体"/>
          <w:i/>
        </w:rPr>
        <w:t>ab</w:t>
      </w:r>
      <w:r w:rsidRPr="00B214BB">
        <w:rPr>
          <w:rFonts w:ascii="宋体" w:eastAsia="宋体" w:hAnsi="宋体"/>
        </w:rPr>
        <w:t>不动,磁体沿竖直方向上下运动</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rPr>
        <w:t>D</w:t>
      </w:r>
      <w:r w:rsidRPr="00B214BB">
        <w:rPr>
          <w:rFonts w:ascii="宋体" w:eastAsia="宋体" w:hAnsi="宋体" w:cs="Times New Roman"/>
        </w:rPr>
        <w:t>.</w:t>
      </w:r>
      <w:r w:rsidRPr="00B214BB">
        <w:rPr>
          <w:rFonts w:ascii="宋体" w:eastAsia="宋体" w:hAnsi="宋体"/>
        </w:rPr>
        <w:t>磁体不动,导体</w:t>
      </w:r>
      <w:r w:rsidRPr="00B214BB">
        <w:rPr>
          <w:rFonts w:ascii="宋体" w:eastAsia="宋体" w:hAnsi="宋体"/>
          <w:i/>
        </w:rPr>
        <w:t>ab</w:t>
      </w:r>
      <w:r w:rsidRPr="00B214BB">
        <w:rPr>
          <w:rFonts w:ascii="宋体" w:eastAsia="宋体" w:hAnsi="宋体"/>
        </w:rPr>
        <w:t>沿水平方向左右运动</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dr w:val="single" w:sz="4" w:space="0" w:color="000000"/>
          <w:shd w:val="solid" w:color="E1E1E1" w:fill="auto"/>
        </w:rPr>
        <w:t>答案</w:t>
      </w:r>
      <w:r w:rsidRPr="00B214BB">
        <w:rPr>
          <w:rFonts w:ascii="宋体" w:eastAsia="宋体" w:hAnsi="宋体"/>
        </w:rPr>
        <w:t>D</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dr w:val="single" w:sz="4" w:space="0" w:color="000000"/>
          <w:shd w:val="solid" w:color="E1E1E1" w:fill="auto"/>
        </w:rPr>
        <w:t>解析</w:t>
      </w:r>
      <w:r w:rsidRPr="00B214BB">
        <w:rPr>
          <w:rFonts w:ascii="宋体" w:eastAsia="宋体" w:hAnsi="宋体"/>
        </w:rPr>
        <w:t>磁体、导体</w:t>
      </w:r>
      <w:r w:rsidRPr="00B214BB">
        <w:rPr>
          <w:rFonts w:ascii="宋体" w:eastAsia="宋体" w:hAnsi="宋体"/>
          <w:i/>
        </w:rPr>
        <w:t>ab</w:t>
      </w:r>
      <w:r w:rsidRPr="00B214BB">
        <w:rPr>
          <w:rFonts w:ascii="宋体" w:eastAsia="宋体" w:hAnsi="宋体"/>
        </w:rPr>
        <w:t>均保持不动,导体在磁场中没有切割磁感线运动,导体中没有感应电流产生,指针不偏转,故A选项不符合题意;保持磁体静止,导体</w:t>
      </w:r>
      <w:r w:rsidRPr="00B214BB">
        <w:rPr>
          <w:rFonts w:ascii="宋体" w:eastAsia="宋体" w:hAnsi="宋体"/>
          <w:i/>
        </w:rPr>
        <w:t>ab</w:t>
      </w:r>
      <w:r w:rsidRPr="00B214BB">
        <w:rPr>
          <w:rFonts w:ascii="宋体" w:eastAsia="宋体" w:hAnsi="宋体"/>
        </w:rPr>
        <w:t>上下运动,没有做切割磁感线运动,所以不能产生感应电流,故B选项不符合题意;保持导体</w:t>
      </w:r>
      <w:r w:rsidRPr="00B214BB">
        <w:rPr>
          <w:rFonts w:ascii="宋体" w:eastAsia="宋体" w:hAnsi="宋体"/>
          <w:i/>
        </w:rPr>
        <w:t>ab</w:t>
      </w:r>
      <w:r w:rsidRPr="00B214BB">
        <w:rPr>
          <w:rFonts w:ascii="宋体" w:eastAsia="宋体" w:hAnsi="宋体"/>
        </w:rPr>
        <w:t>静止,将磁体上下运动,运动方向与磁感线方向平行,所以不会切割磁感线,不会产生感应电流,故C选项不符合题意;保持磁体不动,导体</w:t>
      </w:r>
      <w:r w:rsidRPr="00B214BB">
        <w:rPr>
          <w:rFonts w:ascii="宋体" w:eastAsia="宋体" w:hAnsi="宋体"/>
          <w:i/>
        </w:rPr>
        <w:t>ab</w:t>
      </w:r>
      <w:r w:rsidRPr="00B214BB">
        <w:rPr>
          <w:rFonts w:ascii="宋体" w:eastAsia="宋体" w:hAnsi="宋体"/>
        </w:rPr>
        <w:t>左右运动符合电路的一部分导体在磁场中做切割磁感线运动,导体中有感应电流产生,指针偏转,故D选项符合题意。</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
        </w:rPr>
        <w:t>8</w:t>
      </w:r>
      <w:r w:rsidRPr="00B214BB">
        <w:rPr>
          <w:rFonts w:ascii="宋体" w:eastAsia="宋体" w:hAnsi="宋体" w:cs="Times New Roman"/>
          <w:i/>
        </w:rPr>
        <w:t>.</w:t>
      </w:r>
      <w:r w:rsidRPr="00B214BB">
        <w:rPr>
          <w:rFonts w:ascii="宋体" w:eastAsia="宋体" w:hAnsi="宋体"/>
        </w:rPr>
        <w:t>关于电磁现象的四幅实验装置图,下列分析不正确的是</w:t>
      </w:r>
      <w:r>
        <w:ptab w:relativeTo="margin" w:alignment="right" w:leader="none"/>
      </w:r>
      <w:r w:rsidRPr="00B214BB">
        <w:rPr>
          <w:rFonts w:ascii="宋体" w:eastAsia="宋体" w:hAnsi="宋体"/>
        </w:rPr>
        <w:t>(</w:t>
      </w:r>
      <w:r w:rsidRPr="00B214BB">
        <w:rPr>
          <w:rFonts w:ascii="宋体" w:eastAsia="宋体" w:hAnsi="宋体"/>
          <w:i/>
        </w:rPr>
        <w:t>　　</w:t>
      </w:r>
      <w:r w:rsidRPr="00B214BB">
        <w:rPr>
          <w:rFonts w:ascii="宋体" w:eastAsia="宋体" w:hAnsi="宋体"/>
        </w:rPr>
        <w:t>)</w:t>
      </w:r>
    </w:p>
    <w:p w:rsidR="00DB165C" w:rsidRPr="00B214BB" w:rsidP="00DB165C">
      <w:pPr>
        <w:tabs>
          <w:tab w:val="left" w:pos="1871"/>
          <w:tab w:val="left" w:pos="3407"/>
          <w:tab w:val="left" w:pos="4949"/>
          <w:tab w:val="left" w:pos="6599"/>
        </w:tabs>
        <w:jc w:val="center"/>
        <w:rPr>
          <w:rFonts w:ascii="宋体" w:eastAsia="宋体" w:hAnsi="宋体"/>
        </w:rPr>
      </w:pPr>
      <w:r w:rsidRPr="00B214BB">
        <w:rPr>
          <w:rFonts w:ascii="宋体" w:eastAsia="宋体" w:hAnsi="宋体"/>
          <w:noProof/>
        </w:rPr>
        <w:drawing>
          <wp:inline distT="0" distB="0" distL="0" distR="0">
            <wp:extent cx="2844360" cy="1130040"/>
            <wp:effectExtent l="0" t="0" r="0" b="0"/>
            <wp:docPr id="982" name="16N84.eps" descr="id:21475078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979560" name="Image0722.jpeg"/>
                    <pic:cNvPicPr/>
                  </pic:nvPicPr>
                  <pic:blipFill>
                    <a:blip xmlns:r="http://schemas.openxmlformats.org/officeDocument/2006/relationships" r:embed="rId12"/>
                    <a:stretch>
                      <a:fillRect/>
                    </a:stretch>
                  </pic:blipFill>
                  <pic:spPr>
                    <a:xfrm>
                      <a:off x="0" y="0"/>
                      <a:ext cx="2844360" cy="1130040"/>
                    </a:xfrm>
                    <a:prstGeom prst="rect">
                      <a:avLst/>
                    </a:prstGeom>
                  </pic:spPr>
                </pic:pic>
              </a:graphicData>
            </a:graphic>
          </wp:inline>
        </w:drawing>
      </w:r>
    </w:p>
    <w:p w:rsidR="00DB165C" w:rsidRPr="00B214BB" w:rsidP="00DB165C">
      <w:pPr>
        <w:tabs>
          <w:tab w:val="left" w:pos="1871"/>
          <w:tab w:val="left" w:pos="3407"/>
          <w:tab w:val="left" w:pos="4949"/>
          <w:tab w:val="left" w:pos="6599"/>
        </w:tabs>
        <w:jc w:val="center"/>
        <w:rPr>
          <w:rFonts w:ascii="宋体" w:eastAsia="宋体" w:hAnsi="宋体"/>
        </w:rPr>
      </w:pPr>
      <w:r w:rsidRPr="00B214BB">
        <w:rPr>
          <w:rFonts w:ascii="宋体" w:eastAsia="宋体" w:hAnsi="宋体"/>
          <w:noProof/>
        </w:rPr>
        <w:drawing>
          <wp:inline distT="0" distB="0" distL="0" distR="0">
            <wp:extent cx="2133360" cy="1065960"/>
            <wp:effectExtent l="0" t="0" r="0" b="0"/>
            <wp:docPr id="983" name="16N85.eps" descr="id:21475078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2960161" name="Image0723.jpeg"/>
                    <pic:cNvPicPr/>
                  </pic:nvPicPr>
                  <pic:blipFill>
                    <a:blip xmlns:r="http://schemas.openxmlformats.org/officeDocument/2006/relationships" r:embed="rId13"/>
                    <a:stretch>
                      <a:fillRect/>
                    </a:stretch>
                  </pic:blipFill>
                  <pic:spPr>
                    <a:xfrm>
                      <a:off x="0" y="0"/>
                      <a:ext cx="2133360" cy="1065960"/>
                    </a:xfrm>
                    <a:prstGeom prst="rect">
                      <a:avLst/>
                    </a:prstGeom>
                  </pic:spPr>
                </pic:pic>
              </a:graphicData>
            </a:graphic>
          </wp:inline>
        </w:drawing>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w w:val="90"/>
        </w:rPr>
        <w:t>A</w:t>
      </w:r>
      <w:r w:rsidRPr="00B214BB">
        <w:rPr>
          <w:rFonts w:ascii="宋体" w:eastAsia="宋体" w:hAnsi="宋体" w:cs="Times New Roman"/>
          <w:i/>
        </w:rPr>
        <w:t>.</w:t>
      </w:r>
      <w:r w:rsidRPr="00B214BB">
        <w:rPr>
          <w:rFonts w:ascii="宋体" w:eastAsia="宋体" w:hAnsi="宋体"/>
        </w:rPr>
        <w:t>图甲装置是研究电磁感应现象</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rPr>
        <w:t>B</w:t>
      </w:r>
      <w:r w:rsidRPr="00B214BB">
        <w:rPr>
          <w:rFonts w:ascii="宋体" w:eastAsia="宋体" w:hAnsi="宋体" w:cs="Times New Roman"/>
        </w:rPr>
        <w:t>.</w:t>
      </w:r>
      <w:r w:rsidRPr="00B214BB">
        <w:rPr>
          <w:rFonts w:ascii="宋体" w:eastAsia="宋体" w:hAnsi="宋体"/>
        </w:rPr>
        <w:t>图乙装置是研究磁场对电流的作用</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rPr>
        <w:t>C</w:t>
      </w:r>
      <w:r w:rsidRPr="00B214BB">
        <w:rPr>
          <w:rFonts w:ascii="宋体" w:eastAsia="宋体" w:hAnsi="宋体" w:cs="Times New Roman"/>
        </w:rPr>
        <w:t>.</w:t>
      </w:r>
      <w:r w:rsidRPr="00B214BB">
        <w:rPr>
          <w:rFonts w:ascii="宋体" w:eastAsia="宋体" w:hAnsi="宋体"/>
        </w:rPr>
        <w:t>图丙装置是研究电流周围存在着磁场</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rPr>
        <w:t>D</w:t>
      </w:r>
      <w:r w:rsidRPr="00B214BB">
        <w:rPr>
          <w:rFonts w:ascii="宋体" w:eastAsia="宋体" w:hAnsi="宋体" w:cs="Times New Roman"/>
        </w:rPr>
        <w:t>.</w:t>
      </w:r>
      <w:r w:rsidRPr="00B214BB">
        <w:rPr>
          <w:rFonts w:ascii="宋体" w:eastAsia="宋体" w:hAnsi="宋体"/>
        </w:rPr>
        <w:t>图丁装置是电动机的结构原理图</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dr w:val="single" w:sz="4" w:space="0" w:color="000000"/>
          <w:shd w:val="solid" w:color="E1E1E1" w:fill="auto"/>
        </w:rPr>
        <w:t>答案</w:t>
      </w:r>
      <w:r w:rsidRPr="00B214BB">
        <w:rPr>
          <w:rFonts w:ascii="宋体" w:eastAsia="宋体" w:hAnsi="宋体"/>
        </w:rPr>
        <w:t>D</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dr w:val="single" w:sz="4" w:space="0" w:color="000000"/>
          <w:shd w:val="solid" w:color="E1E1E1" w:fill="auto"/>
        </w:rPr>
        <w:t>解析</w:t>
      </w:r>
      <w:r w:rsidRPr="00B214BB">
        <w:rPr>
          <w:rFonts w:ascii="宋体" w:eastAsia="宋体" w:hAnsi="宋体"/>
        </w:rPr>
        <w:t>题图甲装置是研究电磁感应现象,选项A分析正确;题图乙装置是研究磁场对电流的作用,选项B分析正确;题图丙装置是研究电流周围存在着磁场,选项C分析正确;题图丁装置是发电机的结构原理图,选项D中的分析不正确。</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
        </w:rPr>
        <w:t>9</w:t>
      </w:r>
      <w:r w:rsidRPr="00B214BB">
        <w:rPr>
          <w:rFonts w:ascii="宋体" w:eastAsia="宋体" w:hAnsi="宋体" w:cs="Times New Roman"/>
          <w:i/>
        </w:rPr>
        <w:t>.</w:t>
      </w:r>
      <w:r w:rsidRPr="00B214BB">
        <w:rPr>
          <w:rFonts w:ascii="宋体" w:eastAsia="宋体" w:hAnsi="宋体"/>
        </w:rPr>
        <w:t>能源科技的发展促进了人类文明的进步,关于能源和材料,下列说法错误的是(</w:t>
      </w:r>
      <w:r w:rsidRPr="00B214BB">
        <w:rPr>
          <w:rFonts w:ascii="宋体" w:eastAsia="宋体" w:hAnsi="宋体"/>
          <w:i/>
        </w:rPr>
        <w:t>　　</w:t>
      </w:r>
      <w:r w:rsidRPr="00B214BB">
        <w:rPr>
          <w:rFonts w:ascii="宋体" w:eastAsia="宋体" w:hAnsi="宋体"/>
        </w:rPr>
        <w:t>)</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rPr>
        <w:t>A</w:t>
      </w:r>
      <w:r w:rsidRPr="00B214BB">
        <w:rPr>
          <w:rFonts w:ascii="宋体" w:eastAsia="宋体" w:hAnsi="宋体" w:cs="Times New Roman"/>
        </w:rPr>
        <w:t>.</w:t>
      </w:r>
      <w:r w:rsidRPr="00B214BB">
        <w:rPr>
          <w:rFonts w:ascii="宋体" w:eastAsia="宋体" w:hAnsi="宋体"/>
        </w:rPr>
        <w:t>化石能源的大量使用带来了酸雨、雾霾、温室效应等环境问题</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rPr>
        <w:t>B</w:t>
      </w:r>
      <w:r w:rsidRPr="00B214BB">
        <w:rPr>
          <w:rFonts w:ascii="宋体" w:eastAsia="宋体" w:hAnsi="宋体" w:cs="Times New Roman"/>
        </w:rPr>
        <w:t>.</w:t>
      </w:r>
      <w:r w:rsidRPr="00B214BB">
        <w:rPr>
          <w:rFonts w:ascii="宋体" w:eastAsia="宋体" w:hAnsi="宋体"/>
        </w:rPr>
        <w:t>提高能量转化利用中的效率是节能问题的核心之一</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rPr>
        <w:t>C</w:t>
      </w:r>
      <w:r w:rsidRPr="00B214BB">
        <w:rPr>
          <w:rFonts w:ascii="宋体" w:eastAsia="宋体" w:hAnsi="宋体" w:cs="Times New Roman"/>
        </w:rPr>
        <w:t>.</w:t>
      </w:r>
      <w:r w:rsidRPr="00B214BB">
        <w:rPr>
          <w:rFonts w:ascii="宋体" w:eastAsia="宋体" w:hAnsi="宋体"/>
        </w:rPr>
        <w:t>超导体材料不能应用在电饭锅等电器上</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rPr>
        <w:t>D</w:t>
      </w:r>
      <w:r w:rsidRPr="00B214BB">
        <w:rPr>
          <w:rFonts w:ascii="宋体" w:eastAsia="宋体" w:hAnsi="宋体" w:cs="Times New Roman"/>
        </w:rPr>
        <w:t>.</w:t>
      </w:r>
      <w:r w:rsidRPr="00B214BB">
        <w:rPr>
          <w:rFonts w:ascii="宋体" w:eastAsia="宋体" w:hAnsi="宋体"/>
        </w:rPr>
        <w:t>铜是磁性材料,可以被磁化</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dr w:val="single" w:sz="4" w:space="0" w:color="000000"/>
          <w:shd w:val="solid" w:color="E1E1E1" w:fill="auto"/>
        </w:rPr>
        <w:t>答案</w:t>
      </w:r>
      <w:r w:rsidRPr="00B214BB">
        <w:rPr>
          <w:rFonts w:ascii="宋体" w:eastAsia="宋体" w:hAnsi="宋体"/>
        </w:rPr>
        <w:t>D</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
        </w:rPr>
        <w:t>10</w:t>
      </w:r>
      <w:r w:rsidRPr="00B214BB">
        <w:rPr>
          <w:rFonts w:ascii="宋体" w:eastAsia="宋体" w:hAnsi="宋体" w:cs="Times New Roman"/>
          <w:i/>
        </w:rPr>
        <w:t>.</w:t>
      </w:r>
      <w:r w:rsidRPr="00B214BB">
        <w:rPr>
          <w:rFonts w:ascii="宋体" w:eastAsia="宋体" w:hAnsi="宋体"/>
        </w:rPr>
        <w:t>关于能源、电磁波与信息技术,下列叙述正确的是(</w:t>
      </w:r>
      <w:r w:rsidRPr="00B214BB">
        <w:rPr>
          <w:rFonts w:ascii="宋体" w:eastAsia="宋体" w:hAnsi="宋体"/>
          <w:i/>
        </w:rPr>
        <w:t>　　</w:t>
      </w:r>
      <w:r w:rsidRPr="00B214BB">
        <w:rPr>
          <w:rFonts w:ascii="宋体" w:eastAsia="宋体" w:hAnsi="宋体"/>
        </w:rPr>
        <w:t>)</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rPr>
        <w:t>A</w:t>
      </w:r>
      <w:r w:rsidRPr="00B214BB">
        <w:rPr>
          <w:rFonts w:ascii="宋体" w:eastAsia="宋体" w:hAnsi="宋体" w:cs="Times New Roman"/>
          <w:i/>
        </w:rPr>
        <w:t>.</w:t>
      </w:r>
      <w:r w:rsidRPr="00B214BB">
        <w:rPr>
          <w:rFonts w:ascii="宋体" w:eastAsia="宋体" w:hAnsi="宋体"/>
        </w:rPr>
        <w:t>石油属于可再生资源</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rPr>
        <w:t>B</w:t>
      </w:r>
      <w:r w:rsidRPr="00B214BB">
        <w:rPr>
          <w:rFonts w:ascii="宋体" w:eastAsia="宋体" w:hAnsi="宋体" w:cs="Times New Roman"/>
          <w:i/>
        </w:rPr>
        <w:t>.</w:t>
      </w:r>
      <w:r w:rsidRPr="00B214BB">
        <w:rPr>
          <w:rFonts w:ascii="宋体" w:eastAsia="宋体" w:hAnsi="宋体"/>
        </w:rPr>
        <w:t>核废料不需要特殊处理</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rPr>
        <w:t>C</w:t>
      </w:r>
      <w:r w:rsidRPr="00B214BB">
        <w:rPr>
          <w:rFonts w:ascii="宋体" w:eastAsia="宋体" w:hAnsi="宋体" w:cs="Times New Roman"/>
        </w:rPr>
        <w:t>.</w:t>
      </w:r>
      <w:r w:rsidRPr="00B214BB">
        <w:rPr>
          <w:rFonts w:ascii="宋体" w:eastAsia="宋体" w:hAnsi="宋体"/>
        </w:rPr>
        <w:t>卫星导航系统主要靠超声波来传递信息</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rPr>
        <w:t>D</w:t>
      </w:r>
      <w:r w:rsidRPr="00B214BB">
        <w:rPr>
          <w:rFonts w:ascii="宋体" w:eastAsia="宋体" w:hAnsi="宋体" w:cs="Times New Roman"/>
          <w:i/>
        </w:rPr>
        <w:t>.</w:t>
      </w:r>
      <w:r w:rsidRPr="00B214BB">
        <w:rPr>
          <w:rFonts w:ascii="宋体" w:eastAsia="宋体" w:hAnsi="宋体"/>
        </w:rPr>
        <w:t>手机既能发射电磁波也能接收电磁波</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dr w:val="single" w:sz="4" w:space="0" w:color="000000"/>
          <w:shd w:val="solid" w:color="E1E1E1" w:fill="auto"/>
        </w:rPr>
        <w:t>答案</w:t>
      </w:r>
      <w:r w:rsidRPr="00B214BB">
        <w:rPr>
          <w:rFonts w:ascii="宋体" w:eastAsia="宋体" w:hAnsi="宋体"/>
        </w:rPr>
        <w:t>D</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dr w:val="single" w:sz="4" w:space="0" w:color="000000"/>
          <w:shd w:val="solid" w:color="E1E1E1" w:fill="auto"/>
        </w:rPr>
        <w:t>解析</w:t>
      </w:r>
      <w:r w:rsidRPr="00B214BB">
        <w:rPr>
          <w:rFonts w:ascii="宋体" w:eastAsia="宋体" w:hAnsi="宋体"/>
        </w:rPr>
        <w:t>手机既可以发射电磁波,也可以接收电磁波,故D正确。</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
        </w:rPr>
        <w:t>11</w:t>
      </w:r>
      <w:r w:rsidRPr="00B214BB">
        <w:rPr>
          <w:rFonts w:ascii="宋体" w:eastAsia="宋体" w:hAnsi="宋体" w:cs="Times New Roman"/>
          <w:i/>
        </w:rPr>
        <w:t>.</w:t>
      </w:r>
      <w:r w:rsidRPr="00B214BB">
        <w:rPr>
          <w:rFonts w:ascii="宋体" w:eastAsia="宋体" w:hAnsi="宋体"/>
        </w:rPr>
        <w:t>下图是小宇同学画出的几种磁体周围的磁感线分布情况,其中正确的是(</w:t>
      </w:r>
      <w:r w:rsidRPr="00B214BB">
        <w:rPr>
          <w:rFonts w:ascii="宋体" w:eastAsia="宋体" w:hAnsi="宋体"/>
          <w:i/>
        </w:rPr>
        <w:t>　　</w:t>
      </w:r>
      <w:r w:rsidRPr="00B214BB">
        <w:rPr>
          <w:rFonts w:ascii="宋体" w:eastAsia="宋体" w:hAnsi="宋体"/>
        </w:rPr>
        <w:t>)</w:t>
      </w:r>
    </w:p>
    <w:p w:rsidR="00DB165C" w:rsidRPr="00B214BB" w:rsidP="00DB165C">
      <w:pPr>
        <w:tabs>
          <w:tab w:val="left" w:pos="1871"/>
          <w:tab w:val="left" w:pos="3407"/>
          <w:tab w:val="left" w:pos="4949"/>
          <w:tab w:val="left" w:pos="6599"/>
        </w:tabs>
        <w:jc w:val="center"/>
        <w:rPr>
          <w:rFonts w:ascii="宋体" w:eastAsia="宋体" w:hAnsi="宋体"/>
        </w:rPr>
      </w:pPr>
      <w:r w:rsidRPr="00B214BB">
        <w:rPr>
          <w:rFonts w:ascii="宋体" w:eastAsia="宋体" w:hAnsi="宋体"/>
          <w:noProof/>
        </w:rPr>
        <w:drawing>
          <wp:inline distT="0" distB="0" distL="0" distR="0">
            <wp:extent cx="2159280" cy="1841040"/>
            <wp:effectExtent l="0" t="0" r="0" b="0"/>
            <wp:docPr id="984" name="Q94.eps" descr="id:21475078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3932131" name="Image0724.jpeg"/>
                    <pic:cNvPicPr/>
                  </pic:nvPicPr>
                  <pic:blipFill>
                    <a:blip xmlns:r="http://schemas.openxmlformats.org/officeDocument/2006/relationships" r:embed="rId14"/>
                    <a:stretch>
                      <a:fillRect/>
                    </a:stretch>
                  </pic:blipFill>
                  <pic:spPr>
                    <a:xfrm>
                      <a:off x="0" y="0"/>
                      <a:ext cx="2159280" cy="1841040"/>
                    </a:xfrm>
                    <a:prstGeom prst="rect">
                      <a:avLst/>
                    </a:prstGeom>
                  </pic:spPr>
                </pic:pic>
              </a:graphicData>
            </a:graphic>
          </wp:inline>
        </w:drawing>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dr w:val="single" w:sz="4" w:space="0" w:color="000000"/>
          <w:shd w:val="solid" w:color="E1E1E1" w:fill="auto"/>
        </w:rPr>
        <w:t>答案</w:t>
      </w:r>
      <w:r w:rsidRPr="00B214BB">
        <w:rPr>
          <w:rFonts w:ascii="宋体" w:eastAsia="宋体" w:hAnsi="宋体"/>
        </w:rPr>
        <w:t>B</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dr w:val="single" w:sz="4" w:space="0" w:color="000000"/>
          <w:shd w:val="solid" w:color="E1E1E1" w:fill="auto"/>
        </w:rPr>
        <w:t>解析</w:t>
      </w:r>
      <w:r w:rsidRPr="00B214BB">
        <w:rPr>
          <w:rFonts w:ascii="宋体" w:eastAsia="宋体" w:hAnsi="宋体"/>
        </w:rPr>
        <w:t>选项A,电流从螺线管的右端流入,左端流出,结合螺线管的绕向,根据安培定则,可以确定螺线管的左端为N极,右端为S极,在磁体的外部,磁感线应从磁体的N极出发,回到S极,故A不符合题意。B图中为两个N极,磁感线都是从N极出发的,故B符合题意。C图中为一个N极,一个S极,磁感线应从N极出发,回到S极,故C不符合题意。D图中蹄形磁体的磁感线画成了从S极出发,回到N极,故D不符合题意。故选B。</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
        </w:rPr>
        <w:t>12</w:t>
      </w:r>
      <w:r w:rsidRPr="00B214BB">
        <w:rPr>
          <w:rFonts w:ascii="宋体" w:eastAsia="宋体" w:hAnsi="宋体" w:cs="Times New Roman"/>
          <w:i/>
        </w:rPr>
        <w:t>.</w:t>
      </w:r>
      <w:r w:rsidRPr="00B214BB">
        <w:rPr>
          <w:rFonts w:ascii="宋体" w:eastAsia="宋体" w:hAnsi="宋体"/>
        </w:rPr>
        <w:t>关于电磁现象,下列说法错误的是(</w:t>
      </w:r>
      <w:r w:rsidRPr="00B214BB">
        <w:rPr>
          <w:rFonts w:ascii="宋体" w:eastAsia="宋体" w:hAnsi="宋体"/>
          <w:i/>
        </w:rPr>
        <w:t>　　</w:t>
      </w:r>
      <w:r w:rsidRPr="00B214BB">
        <w:rPr>
          <w:rFonts w:ascii="宋体" w:eastAsia="宋体" w:hAnsi="宋体"/>
        </w:rPr>
        <w:t>)</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rPr>
        <w:t>A</w:t>
      </w:r>
      <w:r w:rsidRPr="00B214BB">
        <w:rPr>
          <w:rFonts w:ascii="宋体" w:eastAsia="宋体" w:hAnsi="宋体" w:cs="Times New Roman"/>
        </w:rPr>
        <w:t>.</w:t>
      </w:r>
      <w:r w:rsidRPr="00B214BB">
        <w:rPr>
          <w:rFonts w:ascii="宋体" w:eastAsia="宋体" w:hAnsi="宋体"/>
        </w:rPr>
        <w:t>通电导体在磁场中一定受到磁场力</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rPr>
        <w:t>B</w:t>
      </w:r>
      <w:r w:rsidRPr="00B214BB">
        <w:rPr>
          <w:rFonts w:ascii="宋体" w:eastAsia="宋体" w:hAnsi="宋体" w:cs="Times New Roman"/>
        </w:rPr>
        <w:t>.</w:t>
      </w:r>
      <w:r w:rsidRPr="00B214BB">
        <w:rPr>
          <w:rFonts w:ascii="宋体" w:eastAsia="宋体" w:hAnsi="宋体"/>
        </w:rPr>
        <w:t>发电机是根据电磁感应原理制造的</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rPr>
        <w:t>C</w:t>
      </w:r>
      <w:r w:rsidRPr="00B214BB">
        <w:rPr>
          <w:rFonts w:ascii="宋体" w:eastAsia="宋体" w:hAnsi="宋体" w:cs="Times New Roman"/>
        </w:rPr>
        <w:t>.</w:t>
      </w:r>
      <w:r w:rsidRPr="00B214BB">
        <w:rPr>
          <w:rFonts w:ascii="宋体" w:eastAsia="宋体" w:hAnsi="宋体"/>
        </w:rPr>
        <w:t>电子定向移动时能产生磁场</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rPr>
        <w:t>D</w:t>
      </w:r>
      <w:r w:rsidRPr="00B214BB">
        <w:rPr>
          <w:rFonts w:ascii="宋体" w:eastAsia="宋体" w:hAnsi="宋体" w:cs="Times New Roman"/>
        </w:rPr>
        <w:t>.</w:t>
      </w:r>
      <w:r w:rsidRPr="00B214BB">
        <w:rPr>
          <w:rFonts w:ascii="宋体" w:eastAsia="宋体" w:hAnsi="宋体"/>
        </w:rPr>
        <w:t>电磁继电器应用了电流的磁效应</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dr w:val="single" w:sz="4" w:space="0" w:color="000000"/>
          <w:shd w:val="solid" w:color="E1E1E1" w:fill="auto"/>
        </w:rPr>
        <w:t>答案</w:t>
      </w:r>
      <w:r w:rsidRPr="00B214BB">
        <w:rPr>
          <w:rFonts w:ascii="宋体" w:eastAsia="宋体" w:hAnsi="宋体"/>
        </w:rPr>
        <w:t>A</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dr w:val="single" w:sz="4" w:space="0" w:color="000000"/>
          <w:shd w:val="solid" w:color="E1E1E1" w:fill="auto"/>
        </w:rPr>
        <w:t>解析</w:t>
      </w:r>
      <w:r w:rsidRPr="00B214BB">
        <w:rPr>
          <w:rFonts w:ascii="宋体" w:eastAsia="宋体" w:hAnsi="宋体"/>
        </w:rPr>
        <w:t>选项A,当通电导体与磁感线平行时,通电导体在磁场中不受磁场力,故A错误,符合题意;选项B,发电机是根据电磁感应原理制造的,故B正确;选项C,电子定向移动形成了电流,电流周围存在磁场,故C正确;选项D,电磁继电器应用了电流的磁效应,故D正确。故选A。</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rPr>
        <w:t>二、填空题(本题每空2分,共24分)</w:t>
      </w:r>
    </w:p>
    <w:p w:rsidR="00DB165C" w:rsidRPr="00B214BB" w:rsidP="00DB165C">
      <w:pPr>
        <w:tabs>
          <w:tab w:val="left" w:pos="1871"/>
          <w:tab w:val="left" w:pos="3407"/>
          <w:tab w:val="left" w:pos="4949"/>
          <w:tab w:val="left" w:pos="6599"/>
        </w:tabs>
        <w:jc w:val="center"/>
        <w:rPr>
          <w:rFonts w:ascii="宋体" w:eastAsia="宋体" w:hAnsi="宋体"/>
        </w:rPr>
      </w:pPr>
      <w:r w:rsidRPr="00B214BB">
        <w:rPr>
          <w:rFonts w:ascii="宋体" w:eastAsia="宋体" w:hAnsi="宋体"/>
          <w:noProof/>
        </w:rPr>
        <w:drawing>
          <wp:inline distT="0" distB="0" distL="0" distR="0">
            <wp:extent cx="1079640" cy="812160"/>
            <wp:effectExtent l="0" t="0" r="0" b="0"/>
            <wp:docPr id="985" name="18E29.eps" descr="id:21475078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968391" name="Image0725.jpeg"/>
                    <pic:cNvPicPr/>
                  </pic:nvPicPr>
                  <pic:blipFill>
                    <a:blip xmlns:r="http://schemas.openxmlformats.org/officeDocument/2006/relationships" r:embed="rId15"/>
                    <a:stretch>
                      <a:fillRect/>
                    </a:stretch>
                  </pic:blipFill>
                  <pic:spPr>
                    <a:xfrm>
                      <a:off x="0" y="0"/>
                      <a:ext cx="1079640" cy="812160"/>
                    </a:xfrm>
                    <a:prstGeom prst="rect">
                      <a:avLst/>
                    </a:prstGeom>
                  </pic:spPr>
                </pic:pic>
              </a:graphicData>
            </a:graphic>
          </wp:inline>
        </w:drawing>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
        </w:rPr>
        <w:t>13</w:t>
      </w:r>
      <w:r w:rsidRPr="00B214BB">
        <w:rPr>
          <w:rFonts w:ascii="宋体" w:eastAsia="宋体" w:hAnsi="宋体" w:cs="Times New Roman"/>
          <w:i/>
        </w:rPr>
        <w:t>.</w:t>
      </w:r>
      <w:r w:rsidRPr="00B214BB">
        <w:rPr>
          <w:rFonts w:ascii="宋体" w:eastAsia="宋体" w:hAnsi="宋体"/>
        </w:rPr>
        <w:t>(2018</w:t>
      </w:r>
      <w:r w:rsidRPr="00B214BB">
        <w:rPr>
          <w:rFonts w:ascii="宋体" w:eastAsia="宋体" w:hAnsi="宋体" w:cs="Times New Roman"/>
        </w:rPr>
        <w:t>·</w:t>
      </w:r>
      <w:r w:rsidRPr="00B214BB">
        <w:rPr>
          <w:rFonts w:ascii="宋体" w:eastAsia="宋体" w:hAnsi="宋体"/>
        </w:rPr>
        <w:t>湖北咸宁中考)如图所示的电路,开关S接到</w:t>
      </w:r>
      <w:r w:rsidRPr="00B214BB">
        <w:rPr>
          <w:rFonts w:ascii="宋体" w:eastAsia="宋体" w:hAnsi="宋体"/>
          <w:i/>
        </w:rPr>
        <w:t>a</w:t>
      </w:r>
      <w:r w:rsidRPr="00B214BB">
        <w:rPr>
          <w:rFonts w:ascii="宋体" w:eastAsia="宋体" w:hAnsi="宋体"/>
        </w:rPr>
        <w:t>后,电磁铁左端为</w:t>
      </w:r>
      <w:r w:rsidRPr="00B214BB">
        <w:rPr>
          <w:rFonts w:ascii="宋体" w:eastAsia="宋体" w:hAnsi="宋体"/>
          <w:i/>
          <w:color w:val="FF0000"/>
          <w:u w:val="single" w:color="000000"/>
        </w:rPr>
        <w:t>　　　　</w:t>
      </w:r>
      <w:r w:rsidRPr="00B214BB">
        <w:rPr>
          <w:rFonts w:ascii="宋体" w:eastAsia="宋体" w:hAnsi="宋体"/>
        </w:rPr>
        <w:t>极。小磁针静止时,</w:t>
      </w:r>
      <w:r w:rsidRPr="00B214BB">
        <w:rPr>
          <w:rFonts w:ascii="宋体" w:eastAsia="宋体" w:hAnsi="宋体"/>
          <w:i/>
        </w:rPr>
        <w:t>A</w:t>
      </w:r>
      <w:r w:rsidRPr="00B214BB">
        <w:rPr>
          <w:rFonts w:ascii="宋体" w:eastAsia="宋体" w:hAnsi="宋体"/>
        </w:rPr>
        <w:t>端是</w:t>
      </w:r>
      <w:r w:rsidRPr="00B214BB">
        <w:rPr>
          <w:rFonts w:ascii="宋体" w:eastAsia="宋体" w:hAnsi="宋体"/>
          <w:i/>
          <w:color w:val="FF0000"/>
          <w:u w:val="single" w:color="000000"/>
        </w:rPr>
        <w:t>　　　　</w:t>
      </w:r>
      <w:r w:rsidRPr="00B214BB">
        <w:rPr>
          <w:rFonts w:ascii="宋体" w:eastAsia="宋体" w:hAnsi="宋体"/>
        </w:rPr>
        <w:t>极。将开关S由</w:t>
      </w:r>
      <w:r w:rsidRPr="00B214BB">
        <w:rPr>
          <w:rFonts w:ascii="宋体" w:eastAsia="宋体" w:hAnsi="宋体"/>
          <w:i/>
        </w:rPr>
        <w:t>a</w:t>
      </w:r>
      <w:r w:rsidRPr="00B214BB">
        <w:rPr>
          <w:rFonts w:ascii="宋体" w:eastAsia="宋体" w:hAnsi="宋体"/>
        </w:rPr>
        <w:t>拨到</w:t>
      </w:r>
      <w:r w:rsidRPr="00B214BB">
        <w:rPr>
          <w:rFonts w:ascii="宋体" w:eastAsia="宋体" w:hAnsi="宋体"/>
          <w:i/>
        </w:rPr>
        <w:t>b</w:t>
      </w:r>
      <w:r w:rsidRPr="00B214BB">
        <w:rPr>
          <w:rFonts w:ascii="宋体" w:eastAsia="宋体" w:hAnsi="宋体"/>
        </w:rPr>
        <w:t>,调节滑动变阻器,使电流表示数不变,则电磁铁的磁性</w:t>
      </w:r>
      <w:r w:rsidRPr="00B214BB">
        <w:rPr>
          <w:rFonts w:ascii="宋体" w:eastAsia="宋体" w:hAnsi="宋体"/>
          <w:i/>
          <w:color w:val="FF0000"/>
          <w:u w:val="single" w:color="000000"/>
        </w:rPr>
        <w:t>　　　　</w:t>
      </w:r>
      <w:r w:rsidRPr="00B214BB">
        <w:rPr>
          <w:rFonts w:ascii="宋体" w:eastAsia="宋体" w:hAnsi="宋体"/>
        </w:rPr>
        <w:t>(选填</w:t>
      </w:r>
      <w:r w:rsidRPr="00B214BB">
        <w:rPr>
          <w:rFonts w:ascii="宋体" w:eastAsia="宋体" w:hAnsi="宋体" w:cs="Times New Roman"/>
        </w:rPr>
        <w:t>“</w:t>
      </w:r>
      <w:r w:rsidRPr="00B214BB">
        <w:rPr>
          <w:rFonts w:ascii="宋体" w:eastAsia="宋体" w:hAnsi="宋体"/>
        </w:rPr>
        <w:t>增强</w:t>
      </w:r>
      <w:r w:rsidRPr="00B214BB">
        <w:rPr>
          <w:rFonts w:ascii="宋体" w:eastAsia="宋体" w:hAnsi="宋体" w:cs="Times New Roman"/>
        </w:rPr>
        <w:t>”“</w:t>
      </w:r>
      <w:r w:rsidRPr="00B214BB">
        <w:rPr>
          <w:rFonts w:ascii="宋体" w:eastAsia="宋体" w:hAnsi="宋体"/>
        </w:rPr>
        <w:t>不变</w:t>
      </w:r>
      <w:r w:rsidRPr="00B214BB">
        <w:rPr>
          <w:rFonts w:ascii="宋体" w:eastAsia="宋体" w:hAnsi="宋体" w:cs="Times New Roman"/>
        </w:rPr>
        <w:t>”</w:t>
      </w:r>
      <w:r w:rsidRPr="00B214BB">
        <w:rPr>
          <w:rFonts w:ascii="宋体" w:eastAsia="宋体" w:hAnsi="宋体"/>
        </w:rPr>
        <w:t>或</w:t>
      </w:r>
      <w:r w:rsidRPr="00B214BB">
        <w:rPr>
          <w:rFonts w:ascii="宋体" w:eastAsia="宋体" w:hAnsi="宋体" w:cs="Times New Roman"/>
        </w:rPr>
        <w:t>“</w:t>
      </w:r>
      <w:r w:rsidRPr="00B214BB">
        <w:rPr>
          <w:rFonts w:ascii="宋体" w:eastAsia="宋体" w:hAnsi="宋体"/>
        </w:rPr>
        <w:t>减弱</w:t>
      </w:r>
      <w:r w:rsidRPr="00B214BB">
        <w:rPr>
          <w:rFonts w:ascii="宋体" w:eastAsia="宋体" w:hAnsi="宋体" w:cs="Times New Roman"/>
        </w:rPr>
        <w:t>”</w:t>
      </w:r>
      <w:r w:rsidRPr="00B214BB">
        <w:rPr>
          <w:rFonts w:ascii="宋体" w:eastAsia="宋体" w:hAnsi="宋体"/>
        </w:rPr>
        <w:t>)。 </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dr w:val="single" w:sz="4" w:space="0" w:color="000000"/>
          <w:shd w:val="solid" w:color="E1E1E1" w:fill="auto"/>
        </w:rPr>
        <w:t>答案</w:t>
      </w:r>
      <w:r w:rsidRPr="00B214BB">
        <w:rPr>
          <w:rFonts w:ascii="宋体" w:eastAsia="宋体" w:hAnsi="宋体"/>
        </w:rPr>
        <w:t>S　S</w:t>
      </w:r>
      <w:r w:rsidRPr="00B214BB">
        <w:rPr>
          <w:rFonts w:ascii="宋体" w:eastAsia="宋体" w:hAnsi="宋体"/>
          <w:i/>
        </w:rPr>
        <w:t>　</w:t>
      </w:r>
      <w:r w:rsidRPr="00B214BB">
        <w:rPr>
          <w:rFonts w:ascii="宋体" w:eastAsia="宋体" w:hAnsi="宋体"/>
        </w:rPr>
        <w:t>减弱</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
        </w:rPr>
        <w:t>14</w:t>
      </w:r>
      <w:r w:rsidRPr="00B214BB">
        <w:rPr>
          <w:rFonts w:ascii="宋体" w:eastAsia="宋体" w:hAnsi="宋体" w:cs="Times New Roman"/>
          <w:i/>
        </w:rPr>
        <w:t>.</w:t>
      </w:r>
      <w:r w:rsidRPr="00B214BB">
        <w:rPr>
          <w:rFonts w:ascii="宋体" w:eastAsia="宋体" w:hAnsi="宋体"/>
        </w:rPr>
        <w:t>学校教学楼里安装的应急照明灯,内部结构如图所示。分电器的作用是把220 V的交流高电压转化为12 V的直流低电压,并且分两路输出。220 V的供电线路有电和停电时蓄电池、灯泡的工作状态分别是</w:t>
      </w:r>
      <w:r w:rsidRPr="00B214BB">
        <w:rPr>
          <w:rFonts w:ascii="宋体" w:eastAsia="宋体" w:hAnsi="宋体"/>
          <w:i/>
          <w:color w:val="FF0000"/>
          <w:u w:val="single" w:color="000000"/>
        </w:rPr>
        <w:t>　　　　</w:t>
      </w:r>
      <w:r w:rsidRPr="00B214BB">
        <w:rPr>
          <w:rFonts w:ascii="宋体" w:eastAsia="宋体" w:hAnsi="宋体"/>
        </w:rPr>
        <w:t>、</w:t>
      </w:r>
      <w:r w:rsidRPr="00B214BB">
        <w:rPr>
          <w:rFonts w:ascii="宋体" w:eastAsia="宋体" w:hAnsi="宋体"/>
          <w:i/>
          <w:color w:val="FF0000"/>
          <w:u w:val="single" w:color="000000"/>
        </w:rPr>
        <w:t>　　　　</w:t>
      </w:r>
      <w:r w:rsidRPr="00B214BB">
        <w:rPr>
          <w:rFonts w:ascii="宋体" w:eastAsia="宋体" w:hAnsi="宋体"/>
        </w:rPr>
        <w:t>。 </w:t>
      </w:r>
    </w:p>
    <w:p w:rsidR="00DB165C" w:rsidRPr="00B214BB" w:rsidP="00DB165C">
      <w:pPr>
        <w:tabs>
          <w:tab w:val="left" w:pos="1871"/>
          <w:tab w:val="left" w:pos="3407"/>
          <w:tab w:val="left" w:pos="4949"/>
          <w:tab w:val="left" w:pos="6599"/>
        </w:tabs>
        <w:jc w:val="center"/>
        <w:rPr>
          <w:rFonts w:ascii="宋体" w:eastAsia="宋体" w:hAnsi="宋体"/>
        </w:rPr>
      </w:pPr>
      <w:r w:rsidRPr="00B214BB">
        <w:rPr>
          <w:rFonts w:ascii="宋体" w:eastAsia="宋体" w:hAnsi="宋体"/>
          <w:noProof/>
        </w:rPr>
        <w:drawing>
          <wp:inline distT="0" distB="0" distL="0" distR="0">
            <wp:extent cx="1575000" cy="1028880"/>
            <wp:effectExtent l="0" t="0" r="0" b="0"/>
            <wp:docPr id="986" name="Q95.eps" descr="id:21475078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663644" name="Image0726.jpeg"/>
                    <pic:cNvPicPr/>
                  </pic:nvPicPr>
                  <pic:blipFill>
                    <a:blip xmlns:r="http://schemas.openxmlformats.org/officeDocument/2006/relationships" r:embed="rId16"/>
                    <a:stretch>
                      <a:fillRect/>
                    </a:stretch>
                  </pic:blipFill>
                  <pic:spPr>
                    <a:xfrm>
                      <a:off x="0" y="0"/>
                      <a:ext cx="1575000" cy="1028880"/>
                    </a:xfrm>
                    <a:prstGeom prst="rect">
                      <a:avLst/>
                    </a:prstGeom>
                  </pic:spPr>
                </pic:pic>
              </a:graphicData>
            </a:graphic>
          </wp:inline>
        </w:drawing>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dr w:val="single" w:sz="4" w:space="0" w:color="000000"/>
          <w:shd w:val="solid" w:color="E1E1E1" w:fill="auto"/>
        </w:rPr>
        <w:t>答案</w:t>
      </w:r>
      <w:r w:rsidRPr="00B214BB">
        <w:rPr>
          <w:rFonts w:ascii="宋体" w:eastAsia="宋体" w:hAnsi="宋体"/>
        </w:rPr>
        <w:t>断路</w:t>
      </w:r>
      <w:r w:rsidRPr="00B214BB">
        <w:rPr>
          <w:rFonts w:ascii="宋体" w:eastAsia="宋体" w:hAnsi="宋体"/>
          <w:i/>
        </w:rPr>
        <w:t>　</w:t>
      </w:r>
      <w:r w:rsidRPr="00B214BB">
        <w:rPr>
          <w:rFonts w:ascii="宋体" w:eastAsia="宋体" w:hAnsi="宋体"/>
        </w:rPr>
        <w:t>通路</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dr w:val="single" w:sz="4" w:space="0" w:color="000000"/>
          <w:shd w:val="solid" w:color="E1E1E1" w:fill="auto"/>
        </w:rPr>
        <w:t>解析</w:t>
      </w:r>
      <w:r w:rsidRPr="00B214BB">
        <w:rPr>
          <w:rFonts w:ascii="宋体" w:eastAsia="宋体" w:hAnsi="宋体"/>
        </w:rPr>
        <w:t>在220V照明电源正常情况下,应急照明灯通过充电器给蓄电池充电,此时,电磁铁吸引衔铁,将灯泡与蓄电池所在电路形成断路,灯泡不发光;当照明电源突然停电时,电磁铁没有磁性,衔铁在弹簧的作用下向上抬起,使灯泡和蓄电池所在的电路形成通路,灯泡发光,从而实现自动应急照明。</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
        </w:rPr>
        <w:t>15</w:t>
      </w:r>
      <w:r w:rsidRPr="00B214BB">
        <w:rPr>
          <w:rFonts w:ascii="宋体" w:eastAsia="宋体" w:hAnsi="宋体" w:cs="Times New Roman"/>
          <w:i/>
        </w:rPr>
        <w:t>.</w:t>
      </w:r>
      <w:r w:rsidRPr="00B214BB">
        <w:rPr>
          <w:rFonts w:ascii="宋体" w:eastAsia="宋体" w:hAnsi="宋体"/>
        </w:rPr>
        <w:t>下图为太阳能飞机,它的动力装置由太阳能电池板、电动机等组成。机翼上的太阳能电池板面积较大是为了获得更多的</w:t>
      </w:r>
      <w:r w:rsidRPr="00B214BB">
        <w:rPr>
          <w:rFonts w:ascii="宋体" w:eastAsia="宋体" w:hAnsi="宋体"/>
          <w:i/>
          <w:color w:val="FF0000"/>
          <w:u w:val="single" w:color="000000"/>
        </w:rPr>
        <w:t>　　　　</w:t>
      </w:r>
      <w:r w:rsidRPr="00B214BB">
        <w:rPr>
          <w:rFonts w:ascii="宋体" w:eastAsia="宋体" w:hAnsi="宋体"/>
        </w:rPr>
        <w:t>能,并将其转化为</w:t>
      </w:r>
      <w:r w:rsidRPr="00B214BB">
        <w:rPr>
          <w:rFonts w:ascii="宋体" w:eastAsia="宋体" w:hAnsi="宋体"/>
          <w:i/>
          <w:color w:val="FF0000"/>
          <w:u w:val="single" w:color="000000"/>
        </w:rPr>
        <w:t>　　　　</w:t>
      </w:r>
      <w:r w:rsidRPr="00B214BB">
        <w:rPr>
          <w:rFonts w:ascii="宋体" w:eastAsia="宋体" w:hAnsi="宋体"/>
        </w:rPr>
        <w:t>能,使电动机带动螺旋桨转动,电动机的原理是</w:t>
      </w:r>
      <w:r w:rsidRPr="00B214BB">
        <w:rPr>
          <w:rFonts w:ascii="宋体" w:eastAsia="宋体" w:hAnsi="宋体"/>
          <w:i/>
          <w:color w:val="FF0000"/>
          <w:u w:val="single" w:color="000000"/>
        </w:rPr>
        <w:t>　 </w:t>
      </w:r>
    </w:p>
    <w:p w:rsidR="00DB165C" w:rsidRPr="00B214BB" w:rsidP="00DB165C">
      <w:pPr>
        <w:tabs>
          <w:tab w:val="left" w:pos="1871"/>
          <w:tab w:val="left" w:pos="3407"/>
          <w:tab w:val="left" w:pos="4949"/>
          <w:tab w:val="left" w:pos="6599"/>
        </w:tabs>
        <w:jc w:val="right"/>
        <w:rPr>
          <w:rFonts w:ascii="宋体" w:eastAsia="宋体" w:hAnsi="宋体"/>
        </w:rPr>
      </w:pPr>
      <w:r w:rsidRPr="00B214BB">
        <w:rPr>
          <w:rFonts w:ascii="宋体" w:eastAsia="宋体" w:hAnsi="宋体"/>
          <w:i/>
          <w:color w:val="FF0000"/>
          <w:u w:val="single" w:color="000000"/>
        </w:rPr>
        <w:t>　</w:t>
      </w:r>
      <w:r w:rsidRPr="00B214BB">
        <w:rPr>
          <w:rFonts w:ascii="宋体" w:eastAsia="宋体" w:hAnsi="宋体"/>
        </w:rPr>
        <w:t>。 </w:t>
      </w:r>
    </w:p>
    <w:p w:rsidR="00DB165C" w:rsidRPr="00B214BB" w:rsidP="00DB165C">
      <w:pPr>
        <w:tabs>
          <w:tab w:val="left" w:pos="1871"/>
          <w:tab w:val="left" w:pos="3407"/>
          <w:tab w:val="left" w:pos="4949"/>
          <w:tab w:val="left" w:pos="6599"/>
        </w:tabs>
        <w:jc w:val="center"/>
        <w:rPr>
          <w:rFonts w:ascii="宋体" w:eastAsia="宋体" w:hAnsi="宋体"/>
        </w:rPr>
      </w:pPr>
      <w:r w:rsidRPr="00B214BB">
        <w:rPr>
          <w:rFonts w:ascii="宋体" w:eastAsia="宋体" w:hAnsi="宋体"/>
          <w:noProof/>
        </w:rPr>
        <w:drawing>
          <wp:inline distT="0" distB="0" distL="0" distR="0">
            <wp:extent cx="1460160" cy="838080"/>
            <wp:effectExtent l="0" t="0" r="0" b="0"/>
            <wp:docPr id="987" name="Q96.eps" descr="id:21475079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859391" name="Image0727.jpeg"/>
                    <pic:cNvPicPr/>
                  </pic:nvPicPr>
                  <pic:blipFill>
                    <a:blip xmlns:r="http://schemas.openxmlformats.org/officeDocument/2006/relationships" r:embed="rId17"/>
                    <a:stretch>
                      <a:fillRect/>
                    </a:stretch>
                  </pic:blipFill>
                  <pic:spPr>
                    <a:xfrm>
                      <a:off x="0" y="0"/>
                      <a:ext cx="1460160" cy="838080"/>
                    </a:xfrm>
                    <a:prstGeom prst="rect">
                      <a:avLst/>
                    </a:prstGeom>
                  </pic:spPr>
                </pic:pic>
              </a:graphicData>
            </a:graphic>
          </wp:inline>
        </w:drawing>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dr w:val="single" w:sz="4" w:space="0" w:color="000000"/>
          <w:shd w:val="solid" w:color="E1E1E1" w:fill="auto"/>
        </w:rPr>
        <w:t>答案</w:t>
      </w:r>
      <w:r w:rsidRPr="00B214BB">
        <w:rPr>
          <w:rFonts w:ascii="宋体" w:eastAsia="宋体" w:hAnsi="宋体"/>
        </w:rPr>
        <w:t>太阳</w:t>
      </w:r>
      <w:r w:rsidRPr="00B214BB">
        <w:rPr>
          <w:rFonts w:ascii="宋体" w:eastAsia="宋体" w:hAnsi="宋体"/>
          <w:i/>
        </w:rPr>
        <w:t>　</w:t>
      </w:r>
      <w:r w:rsidRPr="00B214BB">
        <w:rPr>
          <w:rFonts w:ascii="宋体" w:eastAsia="宋体" w:hAnsi="宋体"/>
        </w:rPr>
        <w:t>电</w:t>
      </w:r>
      <w:r w:rsidRPr="00B214BB">
        <w:rPr>
          <w:rFonts w:ascii="宋体" w:eastAsia="宋体" w:hAnsi="宋体"/>
          <w:i/>
        </w:rPr>
        <w:t>　</w:t>
      </w:r>
      <w:r w:rsidRPr="00B214BB">
        <w:rPr>
          <w:rFonts w:ascii="宋体" w:eastAsia="宋体" w:hAnsi="宋体"/>
        </w:rPr>
        <w:t>通电导体在磁场中受到力的作用</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dr w:val="single" w:sz="4" w:space="0" w:color="000000"/>
          <w:shd w:val="solid" w:color="E1E1E1" w:fill="auto"/>
        </w:rPr>
        <w:t>解析</w:t>
      </w:r>
      <w:r w:rsidRPr="00B214BB">
        <w:rPr>
          <w:rFonts w:ascii="宋体" w:eastAsia="宋体" w:hAnsi="宋体"/>
        </w:rPr>
        <w:t>太阳能电池板面积做的较大的目的是增大接收太阳辐射能量的面积,便于获得更多的太阳能,电池板接收到太阳能后,工作时将太阳能转化为电能;电流通过电动机,将电能转化为机械能,带动螺旋桨转动,电动机是根据通电导体在磁场中受到力的作用而转动的原理制成的。</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
        </w:rPr>
        <w:t>16</w:t>
      </w:r>
      <w:r w:rsidRPr="00B214BB">
        <w:rPr>
          <w:rFonts w:ascii="宋体" w:eastAsia="宋体" w:hAnsi="宋体" w:cs="Times New Roman"/>
          <w:i/>
        </w:rPr>
        <w:t>.</w:t>
      </w:r>
      <w:r w:rsidRPr="00B214BB">
        <w:rPr>
          <w:rFonts w:ascii="宋体" w:eastAsia="宋体" w:hAnsi="宋体"/>
        </w:rPr>
        <w:t>2016年浙江最大抽水蓄能电站在缙云开建,其工作原理如图所示,用电低谷时(如深夜),电站利用电网多余电能把水从下水库抽到上水库中储存起来;用电高峰时,再利用上水库中的水发电。</w:t>
      </w:r>
    </w:p>
    <w:p w:rsidR="00DB165C" w:rsidRPr="00B214BB" w:rsidP="00DB165C">
      <w:pPr>
        <w:tabs>
          <w:tab w:val="left" w:pos="1871"/>
          <w:tab w:val="left" w:pos="3407"/>
          <w:tab w:val="left" w:pos="4949"/>
          <w:tab w:val="left" w:pos="6599"/>
        </w:tabs>
        <w:jc w:val="center"/>
        <w:rPr>
          <w:rFonts w:ascii="宋体" w:eastAsia="宋体" w:hAnsi="宋体"/>
        </w:rPr>
      </w:pPr>
      <w:r w:rsidRPr="00B214BB">
        <w:rPr>
          <w:rFonts w:ascii="宋体" w:eastAsia="宋体" w:hAnsi="宋体"/>
          <w:noProof/>
        </w:rPr>
        <w:drawing>
          <wp:inline distT="0" distB="0" distL="0" distR="0">
            <wp:extent cx="2616120" cy="774000"/>
            <wp:effectExtent l="0" t="0" r="0" b="0"/>
            <wp:docPr id="988" name="17N95.eps" descr="id:21475079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351234" name="Image0728.jpeg"/>
                    <pic:cNvPicPr/>
                  </pic:nvPicPr>
                  <pic:blipFill>
                    <a:blip xmlns:r="http://schemas.openxmlformats.org/officeDocument/2006/relationships" r:embed="rId18"/>
                    <a:stretch>
                      <a:fillRect/>
                    </a:stretch>
                  </pic:blipFill>
                  <pic:spPr>
                    <a:xfrm>
                      <a:off x="0" y="0"/>
                      <a:ext cx="2616120" cy="774000"/>
                    </a:xfrm>
                    <a:prstGeom prst="rect">
                      <a:avLst/>
                    </a:prstGeom>
                  </pic:spPr>
                </pic:pic>
              </a:graphicData>
            </a:graphic>
          </wp:inline>
        </w:drawing>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rPr>
        <w:t>(1)蓄能时,水被抽到上水库中,电能转化为水的</w:t>
      </w:r>
      <w:r w:rsidRPr="00B214BB">
        <w:rPr>
          <w:rFonts w:ascii="宋体" w:eastAsia="宋体" w:hAnsi="宋体"/>
          <w:i/>
          <w:color w:val="FF0000"/>
          <w:u w:val="single" w:color="000000"/>
        </w:rPr>
        <w:t>　　　　　　　　　</w:t>
      </w:r>
      <w:r w:rsidRPr="00B214BB">
        <w:rPr>
          <w:rFonts w:ascii="宋体" w:eastAsia="宋体" w:hAnsi="宋体"/>
        </w:rPr>
        <w:t>; </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rPr>
        <w:t>(2)发电时,若该电站上水库可用于发电的库容量为7</w:t>
      </w:r>
      <w:r w:rsidRPr="00B214BB">
        <w:rPr>
          <w:rFonts w:ascii="宋体" w:eastAsia="宋体" w:hAnsi="宋体" w:cs="Times New Roman"/>
          <w:i/>
        </w:rPr>
        <w:t>.</w:t>
      </w:r>
      <w:r w:rsidRPr="00B214BB">
        <w:rPr>
          <w:rFonts w:ascii="宋体" w:eastAsia="宋体" w:hAnsi="宋体"/>
        </w:rPr>
        <w:t>86</w:t>
      </w:r>
      <w:r w:rsidRPr="00B214BB">
        <w:rPr>
          <w:rFonts w:ascii="宋体" w:eastAsia="宋体" w:hAnsi="宋体" w:cs="Times New Roman"/>
          <w:i/>
        </w:rPr>
        <w:t>×</w:t>
      </w:r>
      <w:r w:rsidRPr="00B214BB">
        <w:rPr>
          <w:rFonts w:ascii="宋体" w:eastAsia="宋体" w:hAnsi="宋体"/>
        </w:rPr>
        <w:t>10</w:t>
      </w:r>
      <w:r w:rsidRPr="00B214BB">
        <w:rPr>
          <w:rFonts w:ascii="宋体" w:eastAsia="宋体" w:hAnsi="宋体"/>
          <w:vertAlign w:val="superscript"/>
        </w:rPr>
        <w:t>6</w:t>
      </w:r>
      <w:r w:rsidRPr="00B214BB">
        <w:rPr>
          <w:rFonts w:ascii="宋体" w:eastAsia="宋体" w:hAnsi="宋体"/>
        </w:rPr>
        <w:t xml:space="preserve"> m</w:t>
      </w:r>
      <w:r w:rsidRPr="00B214BB">
        <w:rPr>
          <w:rFonts w:ascii="宋体" w:eastAsia="宋体" w:hAnsi="宋体"/>
          <w:vertAlign w:val="superscript"/>
        </w:rPr>
        <w:t>3</w:t>
      </w:r>
      <w:r w:rsidRPr="00B214BB">
        <w:rPr>
          <w:rFonts w:ascii="宋体" w:eastAsia="宋体" w:hAnsi="宋体"/>
        </w:rPr>
        <w:t>,上下水库平均水位差637 m。上水库中可用于发电的水流到下水库,水的重力做功约为</w:t>
      </w:r>
      <w:r w:rsidRPr="00B214BB">
        <w:rPr>
          <w:rFonts w:ascii="宋体" w:eastAsia="宋体" w:hAnsi="宋体"/>
          <w:i/>
          <w:color w:val="FF0000"/>
          <w:u w:val="single" w:color="000000"/>
        </w:rPr>
        <w:t>　　　　　　　</w:t>
      </w:r>
      <w:r w:rsidRPr="00B214BB">
        <w:rPr>
          <w:rFonts w:ascii="宋体" w:eastAsia="宋体" w:hAnsi="宋体"/>
        </w:rPr>
        <w:t xml:space="preserve"> J。(</w:t>
      </w:r>
      <w:r w:rsidRPr="00B214BB">
        <w:rPr>
          <w:rFonts w:ascii="宋体" w:eastAsia="宋体" w:hAnsi="宋体"/>
          <w:i/>
        </w:rPr>
        <w:t>g</w:t>
      </w:r>
      <w:r w:rsidRPr="00B214BB">
        <w:rPr>
          <w:rFonts w:ascii="宋体" w:eastAsia="宋体" w:hAnsi="宋体"/>
        </w:rPr>
        <w:t>取10 N/kg) </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dr w:val="single" w:sz="4" w:space="0" w:color="000000"/>
          <w:shd w:val="solid" w:color="E1E1E1" w:fill="auto"/>
        </w:rPr>
        <w:t>答案</w:t>
      </w:r>
      <w:r w:rsidRPr="00B214BB">
        <w:rPr>
          <w:rFonts w:ascii="宋体" w:eastAsia="宋体" w:hAnsi="宋体"/>
        </w:rPr>
        <w:t>(1)机械能</w:t>
      </w:r>
      <w:r w:rsidRPr="00B214BB">
        <w:rPr>
          <w:rFonts w:ascii="宋体" w:eastAsia="宋体" w:hAnsi="宋体"/>
          <w:i/>
        </w:rPr>
        <w:t>　</w:t>
      </w:r>
      <w:r w:rsidRPr="00B214BB">
        <w:rPr>
          <w:rFonts w:ascii="宋体" w:eastAsia="宋体" w:hAnsi="宋体"/>
        </w:rPr>
        <w:t>(2)5</w:t>
      </w:r>
      <w:r w:rsidRPr="00B214BB">
        <w:rPr>
          <w:rFonts w:ascii="宋体" w:eastAsia="宋体" w:hAnsi="宋体" w:cs="Times New Roman"/>
          <w:i/>
        </w:rPr>
        <w:t>.</w:t>
      </w:r>
      <w:r w:rsidRPr="00B214BB">
        <w:rPr>
          <w:rFonts w:ascii="宋体" w:eastAsia="宋体" w:hAnsi="宋体"/>
        </w:rPr>
        <w:t>0</w:t>
      </w:r>
      <w:r w:rsidRPr="00B214BB">
        <w:rPr>
          <w:rFonts w:ascii="宋体" w:eastAsia="宋体" w:hAnsi="宋体" w:cs="Times New Roman"/>
          <w:i/>
        </w:rPr>
        <w:t>×</w:t>
      </w:r>
      <w:r w:rsidRPr="00B214BB">
        <w:rPr>
          <w:rFonts w:ascii="宋体" w:eastAsia="宋体" w:hAnsi="宋体"/>
        </w:rPr>
        <w:t>10</w:t>
      </w:r>
      <w:r w:rsidRPr="00B214BB">
        <w:rPr>
          <w:rFonts w:ascii="宋体" w:eastAsia="宋体" w:hAnsi="宋体"/>
          <w:vertAlign w:val="superscript"/>
        </w:rPr>
        <w:t>13</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
        </w:rPr>
        <w:t>17</w:t>
      </w:r>
      <w:r w:rsidRPr="00B214BB">
        <w:rPr>
          <w:rFonts w:ascii="宋体" w:eastAsia="宋体" w:hAnsi="宋体" w:cs="Times New Roman"/>
          <w:i/>
        </w:rPr>
        <w:t>.</w:t>
      </w:r>
      <w:r w:rsidRPr="00B214BB">
        <w:rPr>
          <w:rFonts w:ascii="宋体" w:eastAsia="宋体" w:hAnsi="宋体"/>
        </w:rPr>
        <w:t>(2018</w:t>
      </w:r>
      <w:r w:rsidRPr="00B214BB">
        <w:rPr>
          <w:rFonts w:ascii="宋体" w:eastAsia="宋体" w:hAnsi="宋体" w:cs="Times New Roman"/>
        </w:rPr>
        <w:t>·</w:t>
      </w:r>
      <w:r w:rsidRPr="00B214BB">
        <w:rPr>
          <w:rFonts w:ascii="宋体" w:eastAsia="宋体" w:hAnsi="宋体"/>
        </w:rPr>
        <w:t>湖南长沙中考)太阳能是未来的理想能源,它是清洁的</w:t>
      </w:r>
      <w:r w:rsidRPr="00B214BB">
        <w:rPr>
          <w:rFonts w:ascii="宋体" w:eastAsia="宋体" w:hAnsi="宋体"/>
          <w:i/>
          <w:color w:val="FF0000"/>
          <w:u w:val="single" w:color="000000"/>
        </w:rPr>
        <w:t>　　　　</w:t>
      </w:r>
      <w:r w:rsidRPr="00B214BB">
        <w:rPr>
          <w:rFonts w:ascii="宋体" w:eastAsia="宋体" w:hAnsi="宋体"/>
        </w:rPr>
        <w:t>(选填</w:t>
      </w:r>
      <w:r w:rsidRPr="00B214BB">
        <w:rPr>
          <w:rFonts w:ascii="宋体" w:eastAsia="宋体" w:hAnsi="宋体" w:cs="Times New Roman"/>
        </w:rPr>
        <w:t>“</w:t>
      </w:r>
      <w:r w:rsidRPr="00B214BB">
        <w:rPr>
          <w:rFonts w:ascii="宋体" w:eastAsia="宋体" w:hAnsi="宋体"/>
        </w:rPr>
        <w:t>可</w:t>
      </w:r>
      <w:r w:rsidRPr="00B214BB">
        <w:rPr>
          <w:rFonts w:ascii="宋体" w:eastAsia="宋体" w:hAnsi="宋体" w:cs="Times New Roman"/>
        </w:rPr>
        <w:t>”</w:t>
      </w:r>
      <w:r w:rsidRPr="00B214BB">
        <w:rPr>
          <w:rFonts w:ascii="宋体" w:eastAsia="宋体" w:hAnsi="宋体"/>
        </w:rPr>
        <w:t>或</w:t>
      </w:r>
      <w:r w:rsidRPr="00B214BB">
        <w:rPr>
          <w:rFonts w:ascii="宋体" w:eastAsia="宋体" w:hAnsi="宋体" w:cs="Times New Roman"/>
        </w:rPr>
        <w:t>“</w:t>
      </w:r>
      <w:r w:rsidRPr="00B214BB">
        <w:rPr>
          <w:rFonts w:ascii="宋体" w:eastAsia="宋体" w:hAnsi="宋体"/>
        </w:rPr>
        <w:t>不可</w:t>
      </w:r>
      <w:r w:rsidRPr="00B214BB">
        <w:rPr>
          <w:rFonts w:ascii="宋体" w:eastAsia="宋体" w:hAnsi="宋体" w:cs="Times New Roman"/>
        </w:rPr>
        <w:t>”</w:t>
      </w:r>
      <w:r w:rsidRPr="00B214BB">
        <w:rPr>
          <w:rFonts w:ascii="宋体" w:eastAsia="宋体" w:hAnsi="宋体"/>
        </w:rPr>
        <w:t>)再生能源。行驶中的太阳能汽车,其太阳能电池将太阳能转化为电能,进而再转化为汽车的</w:t>
      </w:r>
      <w:r w:rsidRPr="00B214BB">
        <w:rPr>
          <w:rFonts w:ascii="宋体" w:eastAsia="宋体" w:hAnsi="宋体"/>
          <w:i/>
          <w:color w:val="FF0000"/>
          <w:u w:val="single" w:color="000000"/>
        </w:rPr>
        <w:t>　　　　</w:t>
      </w:r>
      <w:r w:rsidRPr="00B214BB">
        <w:rPr>
          <w:rFonts w:ascii="宋体" w:eastAsia="宋体" w:hAnsi="宋体"/>
        </w:rPr>
        <w:t>能。 </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dr w:val="single" w:sz="4" w:space="0" w:color="000000"/>
          <w:shd w:val="solid" w:color="E1E1E1" w:fill="auto"/>
        </w:rPr>
        <w:t>答案</w:t>
      </w:r>
      <w:r w:rsidRPr="00B214BB">
        <w:rPr>
          <w:rFonts w:ascii="宋体" w:eastAsia="宋体" w:hAnsi="宋体"/>
        </w:rPr>
        <w:t>可</w:t>
      </w:r>
      <w:r w:rsidRPr="00B214BB">
        <w:rPr>
          <w:rFonts w:ascii="宋体" w:eastAsia="宋体" w:hAnsi="宋体"/>
          <w:i/>
        </w:rPr>
        <w:t>　</w:t>
      </w:r>
      <w:r w:rsidRPr="00B214BB">
        <w:rPr>
          <w:rFonts w:ascii="宋体" w:eastAsia="宋体" w:hAnsi="宋体"/>
        </w:rPr>
        <w:t>动</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rPr>
        <w:t>三、作图题(本题共8分)</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
        </w:rPr>
        <w:t>18</w:t>
      </w:r>
      <w:r w:rsidRPr="00B214BB">
        <w:rPr>
          <w:rFonts w:ascii="宋体" w:eastAsia="宋体" w:hAnsi="宋体" w:cs="Times New Roman"/>
          <w:i/>
        </w:rPr>
        <w:t>.</w:t>
      </w:r>
      <w:r w:rsidRPr="00B214BB">
        <w:rPr>
          <w:rFonts w:ascii="宋体" w:eastAsia="宋体" w:hAnsi="宋体"/>
        </w:rPr>
        <w:t>(4分)根据图中小磁针N极指向,标出磁体的N极和S极,并画出磁感线的方向。</w:t>
      </w:r>
    </w:p>
    <w:p w:rsidR="00DB165C" w:rsidRPr="00B214BB" w:rsidP="00DB165C">
      <w:pPr>
        <w:tabs>
          <w:tab w:val="left" w:pos="1871"/>
          <w:tab w:val="left" w:pos="3407"/>
          <w:tab w:val="left" w:pos="4949"/>
          <w:tab w:val="left" w:pos="6599"/>
        </w:tabs>
        <w:jc w:val="center"/>
        <w:rPr>
          <w:rFonts w:ascii="宋体" w:eastAsia="宋体" w:hAnsi="宋体"/>
        </w:rPr>
      </w:pPr>
      <w:r w:rsidRPr="00B214BB">
        <w:rPr>
          <w:rFonts w:ascii="宋体" w:eastAsia="宋体" w:hAnsi="宋体"/>
          <w:noProof/>
        </w:rPr>
        <w:drawing>
          <wp:inline distT="0" distB="0" distL="0" distR="0">
            <wp:extent cx="1396080" cy="672840"/>
            <wp:effectExtent l="0" t="0" r="0" b="0"/>
            <wp:docPr id="989" name="J21.eps" descr="id:21475079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0957479" name="Image0729.jpeg"/>
                    <pic:cNvPicPr/>
                  </pic:nvPicPr>
                  <pic:blipFill>
                    <a:blip xmlns:r="http://schemas.openxmlformats.org/officeDocument/2006/relationships" r:embed="rId19"/>
                    <a:stretch>
                      <a:fillRect/>
                    </a:stretch>
                  </pic:blipFill>
                  <pic:spPr>
                    <a:xfrm>
                      <a:off x="0" y="0"/>
                      <a:ext cx="1396080" cy="672840"/>
                    </a:xfrm>
                    <a:prstGeom prst="rect">
                      <a:avLst/>
                    </a:prstGeom>
                  </pic:spPr>
                </pic:pic>
              </a:graphicData>
            </a:graphic>
          </wp:inline>
        </w:drawing>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dr w:val="single" w:sz="4" w:space="0" w:color="000000"/>
          <w:shd w:val="solid" w:color="E1E1E1" w:fill="auto"/>
        </w:rPr>
        <w:t>答案</w:t>
      </w:r>
      <w:r w:rsidRPr="00B214BB">
        <w:rPr>
          <w:rFonts w:ascii="宋体" w:eastAsia="宋体" w:hAnsi="宋体"/>
        </w:rPr>
        <w:t>如图所示</w:t>
      </w:r>
    </w:p>
    <w:p w:rsidR="00DB165C" w:rsidRPr="00B214BB" w:rsidP="00DB165C">
      <w:pPr>
        <w:tabs>
          <w:tab w:val="left" w:pos="1871"/>
          <w:tab w:val="left" w:pos="3407"/>
          <w:tab w:val="left" w:pos="4949"/>
          <w:tab w:val="left" w:pos="6599"/>
        </w:tabs>
        <w:jc w:val="center"/>
        <w:rPr>
          <w:rFonts w:ascii="宋体" w:eastAsia="宋体" w:hAnsi="宋体"/>
        </w:rPr>
      </w:pPr>
      <w:r w:rsidRPr="00B214BB">
        <w:rPr>
          <w:rFonts w:ascii="宋体" w:eastAsia="宋体" w:hAnsi="宋体"/>
          <w:noProof/>
        </w:rPr>
        <w:drawing>
          <wp:inline distT="0" distB="0" distL="0" distR="0">
            <wp:extent cx="1408680" cy="672840"/>
            <wp:effectExtent l="0" t="0" r="0" b="0"/>
            <wp:docPr id="990" name="J22.eps" descr="id:21475079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3667580" name="Image0730.jpeg"/>
                    <pic:cNvPicPr/>
                  </pic:nvPicPr>
                  <pic:blipFill>
                    <a:blip xmlns:r="http://schemas.openxmlformats.org/officeDocument/2006/relationships" r:embed="rId20"/>
                    <a:stretch>
                      <a:fillRect/>
                    </a:stretch>
                  </pic:blipFill>
                  <pic:spPr>
                    <a:xfrm>
                      <a:off x="0" y="0"/>
                      <a:ext cx="1408680" cy="672840"/>
                    </a:xfrm>
                    <a:prstGeom prst="rect">
                      <a:avLst/>
                    </a:prstGeom>
                  </pic:spPr>
                </pic:pic>
              </a:graphicData>
            </a:graphic>
          </wp:inline>
        </w:drawing>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dr w:val="single" w:sz="4" w:space="0" w:color="000000"/>
          <w:shd w:val="solid" w:color="E1E1E1" w:fill="auto"/>
        </w:rPr>
        <w:t>解析</w:t>
      </w:r>
      <w:r w:rsidRPr="00B214BB">
        <w:rPr>
          <w:rFonts w:ascii="宋体" w:eastAsia="宋体" w:hAnsi="宋体"/>
        </w:rPr>
        <w:t>由小磁针的指向可以判断出条形磁体的左端为S极,右端为N极,磁体外部的磁感线都是从磁体的N极出来,回到磁体的S极。</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
        </w:rPr>
        <w:t>19</w:t>
      </w:r>
      <w:r w:rsidRPr="00B214BB">
        <w:rPr>
          <w:rFonts w:ascii="宋体" w:eastAsia="宋体" w:hAnsi="宋体" w:cs="Times New Roman"/>
          <w:i/>
        </w:rPr>
        <w:t>.</w:t>
      </w:r>
      <w:r w:rsidRPr="00B214BB">
        <w:rPr>
          <w:rFonts w:ascii="宋体" w:eastAsia="宋体" w:hAnsi="宋体"/>
        </w:rPr>
        <w:t>(4分)如图所示,请将螺线管、滑动变阻器接入电路中,使开关闭合后,螺线管与条形磁铁相互排斥,滑动变阻器滑片P向右移动会使斥力变大。</w:t>
      </w:r>
    </w:p>
    <w:p w:rsidR="00DB165C" w:rsidRPr="00B214BB" w:rsidP="00DB165C">
      <w:pPr>
        <w:tabs>
          <w:tab w:val="left" w:pos="1871"/>
          <w:tab w:val="left" w:pos="3407"/>
          <w:tab w:val="left" w:pos="4949"/>
          <w:tab w:val="left" w:pos="6599"/>
        </w:tabs>
        <w:jc w:val="center"/>
        <w:rPr>
          <w:rFonts w:ascii="宋体" w:eastAsia="宋体" w:hAnsi="宋体"/>
        </w:rPr>
      </w:pPr>
      <w:r w:rsidRPr="00B214BB">
        <w:rPr>
          <w:rFonts w:ascii="宋体" w:eastAsia="宋体" w:hAnsi="宋体"/>
          <w:noProof/>
        </w:rPr>
        <w:drawing>
          <wp:inline distT="0" distB="0" distL="0" distR="0">
            <wp:extent cx="1396080" cy="723240"/>
            <wp:effectExtent l="0" t="0" r="0" b="0"/>
            <wp:docPr id="991" name="18N113.eps" descr="id:21475079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9638246" name="Image0731.jpeg"/>
                    <pic:cNvPicPr/>
                  </pic:nvPicPr>
                  <pic:blipFill>
                    <a:blip xmlns:r="http://schemas.openxmlformats.org/officeDocument/2006/relationships" r:embed="rId21"/>
                    <a:stretch>
                      <a:fillRect/>
                    </a:stretch>
                  </pic:blipFill>
                  <pic:spPr>
                    <a:xfrm>
                      <a:off x="0" y="0"/>
                      <a:ext cx="1396080" cy="723240"/>
                    </a:xfrm>
                    <a:prstGeom prst="rect">
                      <a:avLst/>
                    </a:prstGeom>
                  </pic:spPr>
                </pic:pic>
              </a:graphicData>
            </a:graphic>
          </wp:inline>
        </w:drawing>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dr w:val="single" w:sz="4" w:space="0" w:color="000000"/>
          <w:shd w:val="solid" w:color="E1E1E1" w:fill="auto"/>
        </w:rPr>
        <w:t>答案</w:t>
      </w:r>
      <w:r w:rsidRPr="00B214BB">
        <w:rPr>
          <w:rFonts w:ascii="宋体" w:eastAsia="宋体" w:hAnsi="宋体"/>
        </w:rPr>
        <w:t>如图所示</w:t>
      </w:r>
    </w:p>
    <w:p w:rsidR="00DB165C" w:rsidRPr="00B214BB" w:rsidP="00DB165C">
      <w:pPr>
        <w:tabs>
          <w:tab w:val="left" w:pos="1871"/>
          <w:tab w:val="left" w:pos="3407"/>
          <w:tab w:val="left" w:pos="4949"/>
          <w:tab w:val="left" w:pos="6599"/>
        </w:tabs>
        <w:jc w:val="center"/>
        <w:rPr>
          <w:rFonts w:ascii="宋体" w:eastAsia="宋体" w:hAnsi="宋体"/>
        </w:rPr>
      </w:pPr>
      <w:r w:rsidRPr="00B214BB">
        <w:rPr>
          <w:rFonts w:ascii="宋体" w:eastAsia="宋体" w:hAnsi="宋体"/>
          <w:noProof/>
        </w:rPr>
        <w:drawing>
          <wp:inline distT="0" distB="0" distL="0" distR="0">
            <wp:extent cx="1396080" cy="735840"/>
            <wp:effectExtent l="0" t="0" r="0" b="0"/>
            <wp:docPr id="992" name="18N129.eps" descr="id:21475079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5813074" name="Image0732.jpeg"/>
                    <pic:cNvPicPr/>
                  </pic:nvPicPr>
                  <pic:blipFill>
                    <a:blip xmlns:r="http://schemas.openxmlformats.org/officeDocument/2006/relationships" r:embed="rId22" cstate="print"/>
                    <a:stretch>
                      <a:fillRect/>
                    </a:stretch>
                  </pic:blipFill>
                  <pic:spPr>
                    <a:xfrm>
                      <a:off x="0" y="0"/>
                      <a:ext cx="1396080" cy="735840"/>
                    </a:xfrm>
                    <a:prstGeom prst="rect">
                      <a:avLst/>
                    </a:prstGeom>
                  </pic:spPr>
                </pic:pic>
              </a:graphicData>
            </a:graphic>
          </wp:inline>
        </w:drawing>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dr w:val="single" w:sz="4" w:space="0" w:color="000000"/>
          <w:shd w:val="solid" w:color="E1E1E1" w:fill="auto"/>
        </w:rPr>
        <w:t>解析</w:t>
      </w:r>
      <w:r w:rsidRPr="00B214BB">
        <w:rPr>
          <w:rFonts w:ascii="宋体" w:eastAsia="宋体" w:hAnsi="宋体"/>
        </w:rPr>
        <w:t>开关闭合后,螺线管与条形磁铁相互排斥,根据磁极间的相互作用规律可知,应使螺线管左侧是S极,由安培定则可知:螺线管中电流由左端流入,右端流出;滑动变阻器滑片P向右移动会使斥力变大,即此时电路中电流变大,滑动变阻器连入电路的阻值变小,可得出滑动变阻器右侧下接线柱连入电路。</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rPr>
        <w:t>四、实验探究题(本题共22分)</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
        </w:rPr>
        <w:t>20</w:t>
      </w:r>
      <w:r w:rsidRPr="00B214BB">
        <w:rPr>
          <w:rFonts w:ascii="宋体" w:eastAsia="宋体" w:hAnsi="宋体" w:cs="Times New Roman"/>
          <w:i/>
        </w:rPr>
        <w:t>.</w:t>
      </w:r>
      <w:r w:rsidRPr="00B214BB">
        <w:rPr>
          <w:rFonts w:ascii="宋体" w:eastAsia="宋体" w:hAnsi="宋体"/>
        </w:rPr>
        <w:t>(10分)为了探究电磁铁的磁性强弱与哪些因素有关,做了以下几次实验,实验现象如图所示。根据图示现象回答下列问题:</w:t>
      </w:r>
    </w:p>
    <w:p w:rsidR="00DB165C" w:rsidRPr="00B214BB" w:rsidP="00DB165C">
      <w:pPr>
        <w:tabs>
          <w:tab w:val="left" w:pos="1871"/>
          <w:tab w:val="left" w:pos="3407"/>
          <w:tab w:val="left" w:pos="4949"/>
          <w:tab w:val="left" w:pos="6599"/>
        </w:tabs>
        <w:jc w:val="center"/>
        <w:rPr>
          <w:rFonts w:ascii="宋体" w:eastAsia="宋体" w:hAnsi="宋体"/>
        </w:rPr>
      </w:pPr>
      <w:r w:rsidRPr="00B214BB">
        <w:rPr>
          <w:rFonts w:ascii="宋体" w:eastAsia="宋体" w:hAnsi="宋体"/>
          <w:noProof/>
        </w:rPr>
        <w:drawing>
          <wp:inline distT="0" distB="0" distL="0" distR="0">
            <wp:extent cx="1333440" cy="761760"/>
            <wp:effectExtent l="0" t="0" r="0" b="0"/>
            <wp:docPr id="993" name="18E36.eps" descr="id:21475079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620344" name="Image0733.jpeg"/>
                    <pic:cNvPicPr/>
                  </pic:nvPicPr>
                  <pic:blipFill>
                    <a:blip xmlns:r="http://schemas.openxmlformats.org/officeDocument/2006/relationships" r:embed="rId23"/>
                    <a:stretch>
                      <a:fillRect/>
                    </a:stretch>
                  </pic:blipFill>
                  <pic:spPr>
                    <a:xfrm>
                      <a:off x="0" y="0"/>
                      <a:ext cx="1333440" cy="761760"/>
                    </a:xfrm>
                    <a:prstGeom prst="rect">
                      <a:avLst/>
                    </a:prstGeom>
                  </pic:spPr>
                </pic:pic>
              </a:graphicData>
            </a:graphic>
          </wp:inline>
        </w:drawing>
      </w:r>
    </w:p>
    <w:p w:rsidR="00DB165C" w:rsidRPr="00B214BB" w:rsidP="00DB165C">
      <w:pPr>
        <w:tabs>
          <w:tab w:val="left" w:pos="1871"/>
          <w:tab w:val="left" w:pos="3407"/>
          <w:tab w:val="left" w:pos="4949"/>
          <w:tab w:val="left" w:pos="6599"/>
        </w:tabs>
        <w:jc w:val="center"/>
        <w:rPr>
          <w:rFonts w:ascii="宋体" w:eastAsia="宋体" w:hAnsi="宋体"/>
        </w:rPr>
      </w:pPr>
      <w:r w:rsidRPr="00B214BB">
        <w:rPr>
          <w:rFonts w:ascii="宋体" w:eastAsia="宋体" w:hAnsi="宋体"/>
        </w:rPr>
        <w:t>甲</w:t>
      </w:r>
    </w:p>
    <w:p w:rsidR="00DB165C" w:rsidRPr="00B214BB" w:rsidP="00DB165C">
      <w:pPr>
        <w:tabs>
          <w:tab w:val="left" w:pos="1871"/>
          <w:tab w:val="left" w:pos="3407"/>
          <w:tab w:val="left" w:pos="4949"/>
          <w:tab w:val="left" w:pos="6599"/>
        </w:tabs>
        <w:jc w:val="center"/>
        <w:rPr>
          <w:rFonts w:ascii="宋体" w:eastAsia="宋体" w:hAnsi="宋体"/>
        </w:rPr>
      </w:pPr>
      <w:r w:rsidRPr="00B214BB">
        <w:rPr>
          <w:rFonts w:ascii="宋体" w:eastAsia="宋体" w:hAnsi="宋体"/>
          <w:noProof/>
        </w:rPr>
        <w:drawing>
          <wp:inline distT="0" distB="0" distL="0" distR="0">
            <wp:extent cx="902160" cy="672840"/>
            <wp:effectExtent l="0" t="0" r="0" b="0"/>
            <wp:docPr id="994" name="17n134.eps" descr="id:21475079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887393" name="Image0734.jpeg"/>
                    <pic:cNvPicPr/>
                  </pic:nvPicPr>
                  <pic:blipFill>
                    <a:blip xmlns:r="http://schemas.openxmlformats.org/officeDocument/2006/relationships" r:embed="rId24"/>
                    <a:stretch>
                      <a:fillRect/>
                    </a:stretch>
                  </pic:blipFill>
                  <pic:spPr>
                    <a:xfrm>
                      <a:off x="0" y="0"/>
                      <a:ext cx="902160" cy="672840"/>
                    </a:xfrm>
                    <a:prstGeom prst="rect">
                      <a:avLst/>
                    </a:prstGeom>
                  </pic:spPr>
                </pic:pic>
              </a:graphicData>
            </a:graphic>
          </wp:inline>
        </w:drawing>
      </w:r>
    </w:p>
    <w:p w:rsidR="00DB165C" w:rsidRPr="00B214BB" w:rsidP="00DB165C">
      <w:pPr>
        <w:tabs>
          <w:tab w:val="left" w:pos="1871"/>
          <w:tab w:val="left" w:pos="3407"/>
          <w:tab w:val="left" w:pos="4949"/>
          <w:tab w:val="left" w:pos="6599"/>
        </w:tabs>
        <w:jc w:val="center"/>
        <w:rPr>
          <w:rFonts w:ascii="宋体" w:eastAsia="宋体" w:hAnsi="宋体"/>
        </w:rPr>
      </w:pPr>
      <w:r w:rsidRPr="00B214BB">
        <w:rPr>
          <w:rFonts w:ascii="宋体" w:eastAsia="宋体" w:hAnsi="宋体"/>
        </w:rPr>
        <w:t>乙</w:t>
      </w:r>
    </w:p>
    <w:p w:rsidR="00DB165C" w:rsidRPr="00B214BB" w:rsidP="00DB165C">
      <w:pPr>
        <w:tabs>
          <w:tab w:val="left" w:pos="1871"/>
          <w:tab w:val="left" w:pos="3407"/>
          <w:tab w:val="left" w:pos="4949"/>
          <w:tab w:val="left" w:pos="6599"/>
        </w:tabs>
        <w:rPr>
          <w:rFonts w:ascii="宋体" w:eastAsia="宋体" w:hAnsi="宋体"/>
        </w:rPr>
      </w:pPr>
    </w:p>
    <w:p w:rsidR="00DB165C" w:rsidRPr="00B214BB" w:rsidP="00DB165C">
      <w:pPr>
        <w:tabs>
          <w:tab w:val="left" w:pos="1871"/>
          <w:tab w:val="left" w:pos="3407"/>
          <w:tab w:val="left" w:pos="4949"/>
          <w:tab w:val="left" w:pos="6599"/>
        </w:tabs>
        <w:jc w:val="center"/>
        <w:rPr>
          <w:rFonts w:ascii="宋体" w:eastAsia="宋体" w:hAnsi="宋体"/>
        </w:rPr>
      </w:pPr>
      <w:r w:rsidRPr="00B214BB">
        <w:rPr>
          <w:rFonts w:ascii="宋体" w:eastAsia="宋体" w:hAnsi="宋体"/>
          <w:noProof/>
        </w:rPr>
        <w:drawing>
          <wp:inline distT="0" distB="0" distL="0" distR="0">
            <wp:extent cx="926640" cy="711000"/>
            <wp:effectExtent l="0" t="0" r="0" b="0"/>
            <wp:docPr id="995" name="17n135.eps" descr="id:21475079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750683" name="Image0735.jpeg"/>
                    <pic:cNvPicPr/>
                  </pic:nvPicPr>
                  <pic:blipFill>
                    <a:blip xmlns:r="http://schemas.openxmlformats.org/officeDocument/2006/relationships" r:embed="rId25"/>
                    <a:stretch>
                      <a:fillRect/>
                    </a:stretch>
                  </pic:blipFill>
                  <pic:spPr>
                    <a:xfrm>
                      <a:off x="0" y="0"/>
                      <a:ext cx="926640" cy="711000"/>
                    </a:xfrm>
                    <a:prstGeom prst="rect">
                      <a:avLst/>
                    </a:prstGeom>
                  </pic:spPr>
                </pic:pic>
              </a:graphicData>
            </a:graphic>
          </wp:inline>
        </w:drawing>
      </w:r>
    </w:p>
    <w:p w:rsidR="00DB165C" w:rsidRPr="00B214BB" w:rsidP="00DB165C">
      <w:pPr>
        <w:tabs>
          <w:tab w:val="left" w:pos="1871"/>
          <w:tab w:val="left" w:pos="3407"/>
          <w:tab w:val="left" w:pos="4949"/>
          <w:tab w:val="left" w:pos="6599"/>
        </w:tabs>
        <w:jc w:val="center"/>
        <w:rPr>
          <w:rFonts w:ascii="宋体" w:eastAsia="宋体" w:hAnsi="宋体"/>
        </w:rPr>
      </w:pPr>
      <w:r w:rsidRPr="00B214BB">
        <w:rPr>
          <w:rFonts w:ascii="宋体" w:eastAsia="宋体" w:hAnsi="宋体"/>
        </w:rPr>
        <w:t>丙</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rPr>
        <w:t>(1)通过观察图甲中A与B可知,当通过线圈的电流相同、铁芯相同时,电磁铁线圈的匝数越多,它的磁性就越</w:t>
      </w:r>
      <w:r w:rsidRPr="00B214BB">
        <w:rPr>
          <w:rFonts w:ascii="宋体" w:eastAsia="宋体" w:hAnsi="宋体"/>
          <w:i/>
          <w:color w:val="FF0000"/>
          <w:u w:val="single" w:color="000000"/>
        </w:rPr>
        <w:t>　　　　</w:t>
      </w:r>
      <w:r w:rsidRPr="00B214BB">
        <w:rPr>
          <w:rFonts w:ascii="宋体" w:eastAsia="宋体" w:hAnsi="宋体"/>
        </w:rPr>
        <w:t>。 </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rPr>
        <w:t>(2)通过观察图甲中B与C可知,当通过线圈的电流相同、线圈的匝数相同时,</w:t>
      </w:r>
      <w:r w:rsidRPr="00B214BB">
        <w:rPr>
          <w:rFonts w:ascii="宋体" w:eastAsia="宋体" w:hAnsi="宋体"/>
          <w:i/>
          <w:color w:val="FF0000"/>
          <w:u w:val="single" w:color="000000"/>
        </w:rPr>
        <w:t>　　　　</w:t>
      </w:r>
      <w:r w:rsidRPr="00B214BB">
        <w:rPr>
          <w:rFonts w:ascii="宋体" w:eastAsia="宋体" w:hAnsi="宋体"/>
        </w:rPr>
        <w:t>(选填</w:t>
      </w:r>
      <w:r w:rsidRPr="00B214BB">
        <w:rPr>
          <w:rFonts w:ascii="宋体" w:eastAsia="宋体" w:hAnsi="宋体" w:cs="Times New Roman"/>
        </w:rPr>
        <w:t>“</w:t>
      </w:r>
      <w:r w:rsidRPr="00B214BB">
        <w:rPr>
          <w:rFonts w:ascii="宋体" w:eastAsia="宋体" w:hAnsi="宋体"/>
        </w:rPr>
        <w:t>有</w:t>
      </w:r>
      <w:r w:rsidRPr="00B214BB">
        <w:rPr>
          <w:rFonts w:ascii="宋体" w:eastAsia="宋体" w:hAnsi="宋体" w:cs="Times New Roman"/>
        </w:rPr>
        <w:t>”</w:t>
      </w:r>
      <w:r w:rsidRPr="00B214BB">
        <w:rPr>
          <w:rFonts w:ascii="宋体" w:eastAsia="宋体" w:hAnsi="宋体"/>
        </w:rPr>
        <w:t>或</w:t>
      </w:r>
      <w:r w:rsidRPr="00B214BB">
        <w:rPr>
          <w:rFonts w:ascii="宋体" w:eastAsia="宋体" w:hAnsi="宋体" w:cs="Times New Roman"/>
        </w:rPr>
        <w:t>“</w:t>
      </w:r>
      <w:r w:rsidRPr="00B214BB">
        <w:rPr>
          <w:rFonts w:ascii="宋体" w:eastAsia="宋体" w:hAnsi="宋体"/>
        </w:rPr>
        <w:t>无</w:t>
      </w:r>
      <w:r w:rsidRPr="00B214BB">
        <w:rPr>
          <w:rFonts w:ascii="宋体" w:eastAsia="宋体" w:hAnsi="宋体" w:cs="Times New Roman"/>
        </w:rPr>
        <w:t>”</w:t>
      </w:r>
      <w:r w:rsidRPr="00B214BB">
        <w:rPr>
          <w:rFonts w:ascii="宋体" w:eastAsia="宋体" w:hAnsi="宋体"/>
        </w:rPr>
        <w:t>)铁芯时的磁性强。 </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rPr>
        <w:t>(3)通过观察图乙与图丙可知,当线圈的匝数相同、铁芯相同时,通过线圈的电流越</w:t>
      </w:r>
      <w:r w:rsidRPr="00B214BB">
        <w:rPr>
          <w:rFonts w:ascii="宋体" w:eastAsia="宋体" w:hAnsi="宋体"/>
          <w:i/>
          <w:color w:val="FF0000"/>
          <w:u w:val="single" w:color="000000"/>
        </w:rPr>
        <w:t>　　　　</w:t>
      </w:r>
      <w:r w:rsidRPr="00B214BB">
        <w:rPr>
          <w:rFonts w:ascii="宋体" w:eastAsia="宋体" w:hAnsi="宋体"/>
        </w:rPr>
        <w:t>,它的磁性就越强。 </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rPr>
        <w:t>(4)结论:影响电磁铁磁性强弱的因素有</w:t>
      </w:r>
      <w:r w:rsidRPr="00B214BB">
        <w:rPr>
          <w:rFonts w:ascii="宋体" w:eastAsia="宋体" w:hAnsi="宋体"/>
          <w:i/>
          <w:color w:val="FF0000"/>
          <w:u w:val="single" w:color="000000"/>
        </w:rPr>
        <w:t> </w:t>
      </w:r>
    </w:p>
    <w:p w:rsidR="00DB165C" w:rsidRPr="00B214BB" w:rsidP="00DB165C">
      <w:pPr>
        <w:tabs>
          <w:tab w:val="left" w:pos="1871"/>
          <w:tab w:val="left" w:pos="3407"/>
          <w:tab w:val="left" w:pos="4949"/>
          <w:tab w:val="left" w:pos="6599"/>
        </w:tabs>
        <w:jc w:val="right"/>
        <w:rPr>
          <w:rFonts w:ascii="宋体" w:eastAsia="宋体" w:hAnsi="宋体"/>
        </w:rPr>
      </w:pPr>
      <w:r w:rsidRPr="00B214BB">
        <w:rPr>
          <w:rFonts w:ascii="宋体" w:eastAsia="宋体" w:hAnsi="宋体"/>
          <w:i/>
          <w:color w:val="FF0000"/>
          <w:u w:val="single" w:color="000000"/>
        </w:rPr>
        <w:t>　</w:t>
      </w:r>
      <w:r w:rsidRPr="00B214BB">
        <w:rPr>
          <w:rFonts w:ascii="宋体" w:eastAsia="宋体" w:hAnsi="宋体"/>
        </w:rPr>
        <w:t>。 </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dr w:val="single" w:sz="4" w:space="0" w:color="000000"/>
          <w:shd w:val="solid" w:color="E1E1E1" w:fill="auto"/>
        </w:rPr>
        <w:t>答案</w:t>
      </w:r>
      <w:r w:rsidRPr="00B214BB">
        <w:rPr>
          <w:rFonts w:ascii="宋体" w:eastAsia="宋体" w:hAnsi="宋体"/>
        </w:rPr>
        <w:t>(1)强</w:t>
      </w:r>
      <w:r w:rsidRPr="00B214BB">
        <w:rPr>
          <w:rFonts w:ascii="宋体" w:eastAsia="宋体" w:hAnsi="宋体"/>
          <w:i/>
        </w:rPr>
        <w:t>　</w:t>
      </w:r>
      <w:r w:rsidRPr="00B214BB">
        <w:rPr>
          <w:rFonts w:ascii="宋体" w:eastAsia="宋体" w:hAnsi="宋体"/>
        </w:rPr>
        <w:t>(2)有</w:t>
      </w:r>
      <w:r w:rsidRPr="00B214BB">
        <w:rPr>
          <w:rFonts w:ascii="宋体" w:eastAsia="宋体" w:hAnsi="宋体"/>
          <w:i/>
        </w:rPr>
        <w:t>　</w:t>
      </w:r>
      <w:r w:rsidRPr="00B214BB">
        <w:rPr>
          <w:rFonts w:ascii="宋体" w:eastAsia="宋体" w:hAnsi="宋体"/>
        </w:rPr>
        <w:t>(3)大</w:t>
      </w:r>
      <w:r w:rsidRPr="00B214BB">
        <w:rPr>
          <w:rFonts w:ascii="宋体" w:eastAsia="宋体" w:hAnsi="宋体"/>
          <w:i/>
        </w:rPr>
        <w:t>　</w:t>
      </w:r>
      <w:r w:rsidRPr="00B214BB">
        <w:rPr>
          <w:rFonts w:ascii="宋体" w:eastAsia="宋体" w:hAnsi="宋体"/>
        </w:rPr>
        <w:t>(4)电流大小、线圈的匝数、有无铁芯</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dr w:val="single" w:sz="4" w:space="0" w:color="000000"/>
          <w:shd w:val="solid" w:color="E1E1E1" w:fill="auto"/>
        </w:rPr>
        <w:t>解析</w:t>
      </w:r>
      <w:r w:rsidRPr="00B214BB">
        <w:rPr>
          <w:rFonts w:ascii="宋体" w:eastAsia="宋体" w:hAnsi="宋体"/>
        </w:rPr>
        <w:t>(1)题图甲中A、B两电磁铁,通过线圈的电流相同、铁芯相同时,线圈的匝数越多,吸引大头针数目越多,表明它的磁性就越强。(2)题图甲中B、C,通过线圈的电流相同、线圈匝数相同时,有铁芯时吸引大头针数目多,表明它的磁性强。(3)线圈的匝数相同、铁芯相同,题图丙中滑动变阻器连入电路的电阻小,电路中电流大,电磁铁吸引大头针多,电磁铁的磁性强。说明通过电磁铁的电流越大,它的磁性就越强。(4)影响电磁铁磁性强弱的因素有电流大小、线圈的匝数、有无铁芯。</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
        </w:rPr>
        <w:t>21</w:t>
      </w:r>
      <w:r w:rsidRPr="00B214BB">
        <w:rPr>
          <w:rFonts w:ascii="宋体" w:eastAsia="宋体" w:hAnsi="宋体" w:cs="Times New Roman"/>
          <w:i/>
        </w:rPr>
        <w:t>.</w:t>
      </w:r>
      <w:r w:rsidRPr="00B214BB">
        <w:rPr>
          <w:rFonts w:ascii="宋体" w:eastAsia="宋体" w:hAnsi="宋体"/>
        </w:rPr>
        <w:t>(12分)在探究感应电流产生条件的实验中,小明将观察到的现象记录在下表中。</w:t>
      </w:r>
    </w:p>
    <w:tbl>
      <w:tblPr>
        <w:tblW w:w="148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95"/>
        <w:gridCol w:w="1145"/>
        <w:gridCol w:w="1158"/>
      </w:tblGrid>
      <w:tr w:rsidTr="00A8552C">
        <w:tblPrEx>
          <w:tblW w:w="148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Ex>
        <w:trPr>
          <w:jc w:val="center"/>
        </w:trPr>
        <w:tc>
          <w:tcPr>
            <w:tcW w:w="0" w:type="auto"/>
            <w:shd w:val="clear" w:color="auto" w:fill="auto"/>
            <w:tcMar>
              <w:left w:w="0" w:type="dxa"/>
              <w:right w:w="0" w:type="dxa"/>
            </w:tcMar>
            <w:vAlign w:val="center"/>
          </w:tcPr>
          <w:p w:rsidR="00DB165C" w:rsidRPr="00B214BB" w:rsidP="00A8552C">
            <w:pPr>
              <w:tabs>
                <w:tab w:val="left" w:pos="1871"/>
                <w:tab w:val="left" w:pos="3407"/>
                <w:tab w:val="left" w:pos="4949"/>
                <w:tab w:val="left" w:pos="6599"/>
              </w:tabs>
              <w:rPr>
                <w:rFonts w:ascii="宋体" w:eastAsia="宋体" w:hAnsi="宋体"/>
              </w:rPr>
            </w:pPr>
            <w:r w:rsidRPr="00B214BB">
              <w:rPr>
                <w:rFonts w:ascii="宋体" w:eastAsia="宋体" w:hAnsi="宋体"/>
              </w:rPr>
              <w:t>电路</w:t>
            </w:r>
          </w:p>
        </w:tc>
        <w:tc>
          <w:tcPr>
            <w:tcW w:w="0" w:type="auto"/>
            <w:shd w:val="clear" w:color="auto" w:fill="auto"/>
            <w:tcMar>
              <w:left w:w="0" w:type="dxa"/>
              <w:right w:w="0" w:type="dxa"/>
            </w:tcMar>
            <w:vAlign w:val="center"/>
          </w:tcPr>
          <w:p w:rsidR="00DB165C" w:rsidRPr="00B214BB" w:rsidP="00A8552C">
            <w:pPr>
              <w:tabs>
                <w:tab w:val="left" w:pos="1871"/>
                <w:tab w:val="left" w:pos="3407"/>
                <w:tab w:val="left" w:pos="4949"/>
                <w:tab w:val="left" w:pos="6599"/>
              </w:tabs>
              <w:rPr>
                <w:rFonts w:ascii="宋体" w:eastAsia="宋体" w:hAnsi="宋体"/>
              </w:rPr>
            </w:pPr>
            <w:r w:rsidRPr="00B214BB">
              <w:rPr>
                <w:rFonts w:ascii="宋体" w:eastAsia="宋体" w:hAnsi="宋体"/>
              </w:rPr>
              <w:t>导体</w:t>
            </w:r>
            <w:r w:rsidRPr="00B214BB">
              <w:rPr>
                <w:rFonts w:ascii="宋体" w:eastAsia="宋体" w:hAnsi="宋体"/>
                <w:i/>
              </w:rPr>
              <w:t>AB</w:t>
            </w:r>
            <w:r w:rsidRPr="00B214BB">
              <w:rPr>
                <w:rFonts w:ascii="宋体" w:eastAsia="宋体" w:hAnsi="宋体"/>
              </w:rPr>
              <w:t>在磁场</w:t>
            </w:r>
          </w:p>
          <w:p w:rsidR="00DB165C" w:rsidRPr="00B214BB" w:rsidP="00A8552C">
            <w:pPr>
              <w:tabs>
                <w:tab w:val="left" w:pos="1871"/>
                <w:tab w:val="left" w:pos="3407"/>
                <w:tab w:val="left" w:pos="4949"/>
                <w:tab w:val="left" w:pos="6599"/>
              </w:tabs>
              <w:rPr>
                <w:rFonts w:ascii="宋体" w:eastAsia="宋体" w:hAnsi="宋体"/>
              </w:rPr>
            </w:pPr>
            <w:r w:rsidRPr="00B214BB">
              <w:rPr>
                <w:rFonts w:ascii="宋体" w:eastAsia="宋体" w:hAnsi="宋体"/>
              </w:rPr>
              <w:t>中的运动情况</w:t>
            </w:r>
          </w:p>
        </w:tc>
        <w:tc>
          <w:tcPr>
            <w:tcW w:w="0" w:type="auto"/>
            <w:shd w:val="clear" w:color="auto" w:fill="auto"/>
            <w:tcMar>
              <w:left w:w="0" w:type="dxa"/>
              <w:right w:w="0" w:type="dxa"/>
            </w:tcMar>
            <w:vAlign w:val="center"/>
          </w:tcPr>
          <w:p w:rsidR="00DB165C" w:rsidRPr="00B214BB" w:rsidP="00A8552C">
            <w:pPr>
              <w:tabs>
                <w:tab w:val="left" w:pos="1871"/>
                <w:tab w:val="left" w:pos="3407"/>
                <w:tab w:val="left" w:pos="4949"/>
                <w:tab w:val="left" w:pos="6599"/>
              </w:tabs>
              <w:rPr>
                <w:rFonts w:ascii="宋体" w:eastAsia="宋体" w:hAnsi="宋体"/>
              </w:rPr>
            </w:pPr>
            <w:r w:rsidRPr="00B214BB">
              <w:rPr>
                <w:rFonts w:ascii="宋体" w:eastAsia="宋体" w:hAnsi="宋体"/>
              </w:rPr>
              <w:t>灵敏电流计G指</w:t>
            </w:r>
          </w:p>
          <w:p w:rsidR="00DB165C" w:rsidRPr="00B214BB" w:rsidP="00A8552C">
            <w:pPr>
              <w:tabs>
                <w:tab w:val="left" w:pos="1871"/>
                <w:tab w:val="left" w:pos="3407"/>
                <w:tab w:val="left" w:pos="4949"/>
                <w:tab w:val="left" w:pos="6599"/>
              </w:tabs>
              <w:rPr>
                <w:rFonts w:ascii="宋体" w:eastAsia="宋体" w:hAnsi="宋体"/>
              </w:rPr>
            </w:pPr>
            <w:r w:rsidRPr="00B214BB">
              <w:rPr>
                <w:rFonts w:ascii="宋体" w:eastAsia="宋体" w:hAnsi="宋体"/>
              </w:rPr>
              <w:t>针的偏转方向</w:t>
            </w:r>
          </w:p>
        </w:tc>
      </w:tr>
      <w:tr w:rsidTr="00A8552C">
        <w:tblPrEx>
          <w:tblW w:w="1487" w:type="pct"/>
          <w:jc w:val="center"/>
          <w:tblLook w:val="04A0"/>
        </w:tblPrEx>
        <w:trPr>
          <w:jc w:val="center"/>
        </w:trPr>
        <w:tc>
          <w:tcPr>
            <w:tcW w:w="0" w:type="auto"/>
            <w:vMerge w:val="restart"/>
            <w:shd w:val="clear" w:color="auto" w:fill="auto"/>
            <w:tcMar>
              <w:left w:w="0" w:type="dxa"/>
              <w:right w:w="0" w:type="dxa"/>
            </w:tcMar>
            <w:vAlign w:val="center"/>
          </w:tcPr>
          <w:p w:rsidR="00DB165C" w:rsidRPr="00B214BB" w:rsidP="00A8552C">
            <w:pPr>
              <w:tabs>
                <w:tab w:val="left" w:pos="1871"/>
                <w:tab w:val="left" w:pos="3407"/>
                <w:tab w:val="left" w:pos="4949"/>
                <w:tab w:val="left" w:pos="6599"/>
              </w:tabs>
              <w:rPr>
                <w:rFonts w:ascii="宋体" w:eastAsia="宋体" w:hAnsi="宋体"/>
              </w:rPr>
            </w:pPr>
            <w:r w:rsidRPr="00B214BB">
              <w:rPr>
                <w:rFonts w:ascii="宋体" w:eastAsia="宋体" w:hAnsi="宋体"/>
              </w:rPr>
              <w:t>闭合</w:t>
            </w:r>
          </w:p>
        </w:tc>
        <w:tc>
          <w:tcPr>
            <w:tcW w:w="0" w:type="auto"/>
            <w:shd w:val="clear" w:color="auto" w:fill="auto"/>
            <w:tcMar>
              <w:left w:w="0" w:type="dxa"/>
              <w:right w:w="0" w:type="dxa"/>
            </w:tcMar>
            <w:vAlign w:val="center"/>
          </w:tcPr>
          <w:p w:rsidR="00DB165C" w:rsidRPr="00B214BB" w:rsidP="00A8552C">
            <w:pPr>
              <w:tabs>
                <w:tab w:val="left" w:pos="1871"/>
                <w:tab w:val="left" w:pos="3407"/>
                <w:tab w:val="left" w:pos="4949"/>
                <w:tab w:val="left" w:pos="6599"/>
              </w:tabs>
              <w:rPr>
                <w:rFonts w:ascii="宋体" w:eastAsia="宋体" w:hAnsi="宋体"/>
              </w:rPr>
            </w:pPr>
            <w:r w:rsidRPr="00B214BB">
              <w:rPr>
                <w:rFonts w:ascii="宋体" w:eastAsia="宋体" w:hAnsi="宋体"/>
              </w:rPr>
              <w:t>静止</w:t>
            </w:r>
          </w:p>
        </w:tc>
        <w:tc>
          <w:tcPr>
            <w:tcW w:w="0" w:type="auto"/>
            <w:shd w:val="clear" w:color="auto" w:fill="auto"/>
            <w:tcMar>
              <w:left w:w="0" w:type="dxa"/>
              <w:right w:w="0" w:type="dxa"/>
            </w:tcMar>
            <w:vAlign w:val="center"/>
          </w:tcPr>
          <w:p w:rsidR="00DB165C" w:rsidRPr="00B214BB" w:rsidP="00A8552C">
            <w:pPr>
              <w:tabs>
                <w:tab w:val="left" w:pos="1871"/>
                <w:tab w:val="left" w:pos="3407"/>
                <w:tab w:val="left" w:pos="4949"/>
                <w:tab w:val="left" w:pos="6599"/>
              </w:tabs>
              <w:rPr>
                <w:rFonts w:ascii="宋体" w:eastAsia="宋体" w:hAnsi="宋体"/>
              </w:rPr>
            </w:pPr>
            <w:r w:rsidRPr="00B214BB">
              <w:rPr>
                <w:rFonts w:ascii="宋体" w:eastAsia="宋体" w:hAnsi="宋体"/>
              </w:rPr>
              <w:t>不偏转</w:t>
            </w:r>
          </w:p>
        </w:tc>
      </w:tr>
      <w:tr w:rsidTr="00A8552C">
        <w:tblPrEx>
          <w:tblW w:w="1487" w:type="pct"/>
          <w:jc w:val="center"/>
          <w:tblLook w:val="04A0"/>
        </w:tblPrEx>
        <w:trPr>
          <w:jc w:val="center"/>
        </w:trPr>
        <w:tc>
          <w:tcPr>
            <w:tcW w:w="0" w:type="auto"/>
            <w:vMerge/>
            <w:shd w:val="clear" w:color="auto" w:fill="auto"/>
            <w:tcMar>
              <w:left w:w="0" w:type="dxa"/>
              <w:right w:w="0" w:type="dxa"/>
            </w:tcMar>
            <w:vAlign w:val="center"/>
          </w:tcPr>
          <w:p w:rsidR="00DB165C" w:rsidRPr="00B214BB" w:rsidP="00A8552C">
            <w:pPr>
              <w:tabs>
                <w:tab w:val="left" w:pos="1871"/>
                <w:tab w:val="left" w:pos="3407"/>
                <w:tab w:val="left" w:pos="4949"/>
                <w:tab w:val="left" w:pos="6599"/>
              </w:tabs>
              <w:rPr>
                <w:rFonts w:ascii="宋体" w:eastAsia="宋体" w:hAnsi="宋体"/>
              </w:rPr>
            </w:pPr>
          </w:p>
        </w:tc>
        <w:tc>
          <w:tcPr>
            <w:tcW w:w="0" w:type="auto"/>
            <w:shd w:val="clear" w:color="auto" w:fill="auto"/>
            <w:tcMar>
              <w:left w:w="0" w:type="dxa"/>
              <w:right w:w="0" w:type="dxa"/>
            </w:tcMar>
            <w:vAlign w:val="center"/>
          </w:tcPr>
          <w:p w:rsidR="00DB165C" w:rsidRPr="00B214BB" w:rsidP="00A8552C">
            <w:pPr>
              <w:tabs>
                <w:tab w:val="left" w:pos="1871"/>
                <w:tab w:val="left" w:pos="3407"/>
                <w:tab w:val="left" w:pos="4949"/>
                <w:tab w:val="left" w:pos="6599"/>
              </w:tabs>
              <w:rPr>
                <w:rFonts w:ascii="宋体" w:eastAsia="宋体" w:hAnsi="宋体"/>
              </w:rPr>
            </w:pPr>
            <w:r w:rsidRPr="00B214BB">
              <w:rPr>
                <w:rFonts w:ascii="宋体" w:eastAsia="宋体" w:hAnsi="宋体"/>
              </w:rPr>
              <w:t>向右切割磁感线</w:t>
            </w:r>
          </w:p>
        </w:tc>
        <w:tc>
          <w:tcPr>
            <w:tcW w:w="0" w:type="auto"/>
            <w:shd w:val="clear" w:color="auto" w:fill="auto"/>
            <w:tcMar>
              <w:left w:w="0" w:type="dxa"/>
              <w:right w:w="0" w:type="dxa"/>
            </w:tcMar>
            <w:vAlign w:val="center"/>
          </w:tcPr>
          <w:p w:rsidR="00DB165C" w:rsidRPr="00B214BB" w:rsidP="00A8552C">
            <w:pPr>
              <w:tabs>
                <w:tab w:val="left" w:pos="1871"/>
                <w:tab w:val="left" w:pos="3407"/>
                <w:tab w:val="left" w:pos="4949"/>
                <w:tab w:val="left" w:pos="6599"/>
              </w:tabs>
              <w:rPr>
                <w:rFonts w:ascii="宋体" w:eastAsia="宋体" w:hAnsi="宋体"/>
              </w:rPr>
            </w:pPr>
            <w:r w:rsidRPr="00B214BB">
              <w:rPr>
                <w:rFonts w:ascii="宋体" w:eastAsia="宋体" w:hAnsi="宋体"/>
              </w:rPr>
              <w:t>向右偏</w:t>
            </w:r>
          </w:p>
        </w:tc>
      </w:tr>
      <w:tr w:rsidTr="00A8552C">
        <w:tblPrEx>
          <w:tblW w:w="1487" w:type="pct"/>
          <w:jc w:val="center"/>
          <w:tblLook w:val="04A0"/>
        </w:tblPrEx>
        <w:trPr>
          <w:jc w:val="center"/>
        </w:trPr>
        <w:tc>
          <w:tcPr>
            <w:tcW w:w="0" w:type="auto"/>
            <w:vMerge/>
            <w:shd w:val="clear" w:color="auto" w:fill="auto"/>
            <w:tcMar>
              <w:left w:w="0" w:type="dxa"/>
              <w:right w:w="0" w:type="dxa"/>
            </w:tcMar>
            <w:vAlign w:val="center"/>
          </w:tcPr>
          <w:p w:rsidR="00DB165C" w:rsidRPr="00B214BB" w:rsidP="00A8552C">
            <w:pPr>
              <w:tabs>
                <w:tab w:val="left" w:pos="1871"/>
                <w:tab w:val="left" w:pos="3407"/>
                <w:tab w:val="left" w:pos="4949"/>
                <w:tab w:val="left" w:pos="6599"/>
              </w:tabs>
              <w:rPr>
                <w:rFonts w:ascii="宋体" w:eastAsia="宋体" w:hAnsi="宋体"/>
              </w:rPr>
            </w:pPr>
          </w:p>
        </w:tc>
        <w:tc>
          <w:tcPr>
            <w:tcW w:w="0" w:type="auto"/>
            <w:shd w:val="clear" w:color="auto" w:fill="auto"/>
            <w:tcMar>
              <w:left w:w="0" w:type="dxa"/>
              <w:right w:w="0" w:type="dxa"/>
            </w:tcMar>
            <w:vAlign w:val="center"/>
          </w:tcPr>
          <w:p w:rsidR="00DB165C" w:rsidRPr="00B214BB" w:rsidP="00A8552C">
            <w:pPr>
              <w:tabs>
                <w:tab w:val="left" w:pos="1871"/>
                <w:tab w:val="left" w:pos="3407"/>
                <w:tab w:val="left" w:pos="4949"/>
                <w:tab w:val="left" w:pos="6599"/>
              </w:tabs>
              <w:rPr>
                <w:rFonts w:ascii="宋体" w:eastAsia="宋体" w:hAnsi="宋体"/>
              </w:rPr>
            </w:pPr>
            <w:r w:rsidRPr="00B214BB">
              <w:rPr>
                <w:rFonts w:ascii="宋体" w:eastAsia="宋体" w:hAnsi="宋体"/>
              </w:rPr>
              <w:t>向左切割磁感线</w:t>
            </w:r>
          </w:p>
        </w:tc>
        <w:tc>
          <w:tcPr>
            <w:tcW w:w="0" w:type="auto"/>
            <w:shd w:val="clear" w:color="auto" w:fill="auto"/>
            <w:tcMar>
              <w:left w:w="0" w:type="dxa"/>
              <w:right w:w="0" w:type="dxa"/>
            </w:tcMar>
            <w:vAlign w:val="center"/>
          </w:tcPr>
          <w:p w:rsidR="00DB165C" w:rsidRPr="00B214BB" w:rsidP="00A8552C">
            <w:pPr>
              <w:tabs>
                <w:tab w:val="left" w:pos="1871"/>
                <w:tab w:val="left" w:pos="3407"/>
                <w:tab w:val="left" w:pos="4949"/>
                <w:tab w:val="left" w:pos="6599"/>
              </w:tabs>
              <w:rPr>
                <w:rFonts w:ascii="宋体" w:eastAsia="宋体" w:hAnsi="宋体"/>
              </w:rPr>
            </w:pPr>
            <w:r w:rsidRPr="00B214BB">
              <w:rPr>
                <w:rFonts w:ascii="宋体" w:eastAsia="宋体" w:hAnsi="宋体"/>
              </w:rPr>
              <w:t>向左偏</w:t>
            </w:r>
          </w:p>
        </w:tc>
      </w:tr>
      <w:tr w:rsidTr="00A8552C">
        <w:tblPrEx>
          <w:tblW w:w="1487" w:type="pct"/>
          <w:jc w:val="center"/>
          <w:tblLook w:val="04A0"/>
        </w:tblPrEx>
        <w:trPr>
          <w:jc w:val="center"/>
        </w:trPr>
        <w:tc>
          <w:tcPr>
            <w:tcW w:w="0" w:type="auto"/>
            <w:vMerge/>
            <w:shd w:val="clear" w:color="auto" w:fill="auto"/>
            <w:tcMar>
              <w:left w:w="0" w:type="dxa"/>
              <w:right w:w="0" w:type="dxa"/>
            </w:tcMar>
            <w:vAlign w:val="center"/>
          </w:tcPr>
          <w:p w:rsidR="00DB165C" w:rsidRPr="00B214BB" w:rsidP="00A8552C">
            <w:pPr>
              <w:tabs>
                <w:tab w:val="left" w:pos="1871"/>
                <w:tab w:val="left" w:pos="3407"/>
                <w:tab w:val="left" w:pos="4949"/>
                <w:tab w:val="left" w:pos="6599"/>
              </w:tabs>
              <w:rPr>
                <w:rFonts w:ascii="宋体" w:eastAsia="宋体" w:hAnsi="宋体"/>
              </w:rPr>
            </w:pPr>
          </w:p>
        </w:tc>
        <w:tc>
          <w:tcPr>
            <w:tcW w:w="0" w:type="auto"/>
            <w:shd w:val="clear" w:color="auto" w:fill="auto"/>
            <w:tcMar>
              <w:left w:w="0" w:type="dxa"/>
              <w:right w:w="0" w:type="dxa"/>
            </w:tcMar>
            <w:vAlign w:val="center"/>
          </w:tcPr>
          <w:p w:rsidR="00DB165C" w:rsidRPr="00B214BB" w:rsidP="00A8552C">
            <w:pPr>
              <w:tabs>
                <w:tab w:val="left" w:pos="1871"/>
                <w:tab w:val="left" w:pos="3407"/>
                <w:tab w:val="left" w:pos="4949"/>
                <w:tab w:val="left" w:pos="6599"/>
              </w:tabs>
              <w:rPr>
                <w:rFonts w:ascii="宋体" w:eastAsia="宋体" w:hAnsi="宋体"/>
              </w:rPr>
            </w:pPr>
            <w:r w:rsidRPr="00B214BB">
              <w:rPr>
                <w:rFonts w:ascii="宋体" w:eastAsia="宋体" w:hAnsi="宋体"/>
              </w:rPr>
              <w:t>不切割磁感线</w:t>
            </w:r>
          </w:p>
        </w:tc>
        <w:tc>
          <w:tcPr>
            <w:tcW w:w="0" w:type="auto"/>
            <w:shd w:val="clear" w:color="auto" w:fill="auto"/>
            <w:tcMar>
              <w:left w:w="0" w:type="dxa"/>
              <w:right w:w="0" w:type="dxa"/>
            </w:tcMar>
            <w:vAlign w:val="center"/>
          </w:tcPr>
          <w:p w:rsidR="00DB165C" w:rsidRPr="00B214BB" w:rsidP="00A8552C">
            <w:pPr>
              <w:tabs>
                <w:tab w:val="left" w:pos="1871"/>
                <w:tab w:val="left" w:pos="3407"/>
                <w:tab w:val="left" w:pos="4949"/>
                <w:tab w:val="left" w:pos="6599"/>
              </w:tabs>
              <w:rPr>
                <w:rFonts w:ascii="宋体" w:eastAsia="宋体" w:hAnsi="宋体"/>
              </w:rPr>
            </w:pPr>
            <w:r w:rsidRPr="00B214BB">
              <w:rPr>
                <w:rFonts w:ascii="宋体" w:eastAsia="宋体" w:hAnsi="宋体"/>
              </w:rPr>
              <w:t>不偏转</w:t>
            </w:r>
          </w:p>
        </w:tc>
      </w:tr>
      <w:tr w:rsidTr="00A8552C">
        <w:tblPrEx>
          <w:tblW w:w="1487" w:type="pct"/>
          <w:jc w:val="center"/>
          <w:tblLook w:val="04A0"/>
        </w:tblPrEx>
        <w:trPr>
          <w:jc w:val="center"/>
        </w:trPr>
        <w:tc>
          <w:tcPr>
            <w:tcW w:w="0" w:type="auto"/>
            <w:vMerge w:val="restart"/>
            <w:shd w:val="clear" w:color="auto" w:fill="auto"/>
            <w:tcMar>
              <w:left w:w="0" w:type="dxa"/>
              <w:right w:w="0" w:type="dxa"/>
            </w:tcMar>
            <w:vAlign w:val="center"/>
          </w:tcPr>
          <w:p w:rsidR="00DB165C" w:rsidRPr="00B214BB" w:rsidP="00A8552C">
            <w:pPr>
              <w:tabs>
                <w:tab w:val="left" w:pos="1871"/>
                <w:tab w:val="left" w:pos="3407"/>
                <w:tab w:val="left" w:pos="4949"/>
                <w:tab w:val="left" w:pos="6599"/>
              </w:tabs>
              <w:rPr>
                <w:rFonts w:ascii="宋体" w:eastAsia="宋体" w:hAnsi="宋体"/>
              </w:rPr>
            </w:pPr>
            <w:r w:rsidRPr="00B214BB">
              <w:rPr>
                <w:rFonts w:ascii="宋体" w:eastAsia="宋体" w:hAnsi="宋体"/>
              </w:rPr>
              <w:t>断开</w:t>
            </w:r>
          </w:p>
        </w:tc>
        <w:tc>
          <w:tcPr>
            <w:tcW w:w="0" w:type="auto"/>
            <w:shd w:val="clear" w:color="auto" w:fill="auto"/>
            <w:tcMar>
              <w:left w:w="0" w:type="dxa"/>
              <w:right w:w="0" w:type="dxa"/>
            </w:tcMar>
            <w:vAlign w:val="center"/>
          </w:tcPr>
          <w:p w:rsidR="00DB165C" w:rsidRPr="00B214BB" w:rsidP="00A8552C">
            <w:pPr>
              <w:tabs>
                <w:tab w:val="left" w:pos="1871"/>
                <w:tab w:val="left" w:pos="3407"/>
                <w:tab w:val="left" w:pos="4949"/>
                <w:tab w:val="left" w:pos="6599"/>
              </w:tabs>
              <w:rPr>
                <w:rFonts w:ascii="宋体" w:eastAsia="宋体" w:hAnsi="宋体"/>
              </w:rPr>
            </w:pPr>
            <w:r w:rsidRPr="00B214BB">
              <w:rPr>
                <w:rFonts w:ascii="宋体" w:eastAsia="宋体" w:hAnsi="宋体"/>
              </w:rPr>
              <w:t>静止</w:t>
            </w:r>
          </w:p>
        </w:tc>
        <w:tc>
          <w:tcPr>
            <w:tcW w:w="0" w:type="auto"/>
            <w:shd w:val="clear" w:color="auto" w:fill="auto"/>
            <w:tcMar>
              <w:left w:w="0" w:type="dxa"/>
              <w:right w:w="0" w:type="dxa"/>
            </w:tcMar>
            <w:vAlign w:val="center"/>
          </w:tcPr>
          <w:p w:rsidR="00DB165C" w:rsidRPr="00B214BB" w:rsidP="00A8552C">
            <w:pPr>
              <w:tabs>
                <w:tab w:val="left" w:pos="1871"/>
                <w:tab w:val="left" w:pos="3407"/>
                <w:tab w:val="left" w:pos="4949"/>
                <w:tab w:val="left" w:pos="6599"/>
              </w:tabs>
              <w:rPr>
                <w:rFonts w:ascii="宋体" w:eastAsia="宋体" w:hAnsi="宋体"/>
              </w:rPr>
            </w:pPr>
            <w:r w:rsidRPr="00B214BB">
              <w:rPr>
                <w:rFonts w:ascii="宋体" w:eastAsia="宋体" w:hAnsi="宋体"/>
              </w:rPr>
              <w:t>不偏转</w:t>
            </w:r>
          </w:p>
        </w:tc>
      </w:tr>
      <w:tr w:rsidTr="00A8552C">
        <w:tblPrEx>
          <w:tblW w:w="1487" w:type="pct"/>
          <w:jc w:val="center"/>
          <w:tblLook w:val="04A0"/>
        </w:tblPrEx>
        <w:trPr>
          <w:jc w:val="center"/>
        </w:trPr>
        <w:tc>
          <w:tcPr>
            <w:tcW w:w="0" w:type="auto"/>
            <w:vMerge/>
            <w:shd w:val="clear" w:color="auto" w:fill="auto"/>
            <w:tcMar>
              <w:left w:w="0" w:type="dxa"/>
              <w:right w:w="0" w:type="dxa"/>
            </w:tcMar>
            <w:vAlign w:val="center"/>
          </w:tcPr>
          <w:p w:rsidR="00DB165C" w:rsidRPr="00B214BB" w:rsidP="00A8552C">
            <w:pPr>
              <w:tabs>
                <w:tab w:val="left" w:pos="1871"/>
                <w:tab w:val="left" w:pos="3407"/>
                <w:tab w:val="left" w:pos="4949"/>
                <w:tab w:val="left" w:pos="6599"/>
              </w:tabs>
              <w:rPr>
                <w:rFonts w:ascii="宋体" w:eastAsia="宋体" w:hAnsi="宋体"/>
              </w:rPr>
            </w:pPr>
          </w:p>
        </w:tc>
        <w:tc>
          <w:tcPr>
            <w:tcW w:w="0" w:type="auto"/>
            <w:shd w:val="clear" w:color="auto" w:fill="auto"/>
            <w:tcMar>
              <w:left w:w="0" w:type="dxa"/>
              <w:right w:w="0" w:type="dxa"/>
            </w:tcMar>
            <w:vAlign w:val="center"/>
          </w:tcPr>
          <w:p w:rsidR="00DB165C" w:rsidRPr="00B214BB" w:rsidP="00A8552C">
            <w:pPr>
              <w:tabs>
                <w:tab w:val="left" w:pos="1871"/>
                <w:tab w:val="left" w:pos="3407"/>
                <w:tab w:val="left" w:pos="4949"/>
                <w:tab w:val="left" w:pos="6599"/>
              </w:tabs>
              <w:rPr>
                <w:rFonts w:ascii="宋体" w:eastAsia="宋体" w:hAnsi="宋体"/>
              </w:rPr>
            </w:pPr>
            <w:r w:rsidRPr="00B214BB">
              <w:rPr>
                <w:rFonts w:ascii="宋体" w:eastAsia="宋体" w:hAnsi="宋体"/>
              </w:rPr>
              <w:t>沿任意方向运动</w:t>
            </w:r>
          </w:p>
        </w:tc>
        <w:tc>
          <w:tcPr>
            <w:tcW w:w="0" w:type="auto"/>
            <w:shd w:val="clear" w:color="auto" w:fill="auto"/>
            <w:tcMar>
              <w:left w:w="0" w:type="dxa"/>
              <w:right w:w="0" w:type="dxa"/>
            </w:tcMar>
            <w:vAlign w:val="center"/>
          </w:tcPr>
          <w:p w:rsidR="00DB165C" w:rsidRPr="00B214BB" w:rsidP="00A8552C">
            <w:pPr>
              <w:tabs>
                <w:tab w:val="left" w:pos="1871"/>
                <w:tab w:val="left" w:pos="3407"/>
                <w:tab w:val="left" w:pos="4949"/>
                <w:tab w:val="left" w:pos="6599"/>
              </w:tabs>
              <w:rPr>
                <w:rFonts w:ascii="宋体" w:eastAsia="宋体" w:hAnsi="宋体"/>
              </w:rPr>
            </w:pPr>
            <w:r w:rsidRPr="00B214BB">
              <w:rPr>
                <w:rFonts w:ascii="宋体" w:eastAsia="宋体" w:hAnsi="宋体"/>
              </w:rPr>
              <w:t>不偏转</w:t>
            </w:r>
          </w:p>
        </w:tc>
      </w:tr>
    </w:tbl>
    <w:p w:rsidR="00DB165C" w:rsidRPr="00B214BB" w:rsidP="00DB165C">
      <w:pPr>
        <w:tabs>
          <w:tab w:val="left" w:pos="1871"/>
          <w:tab w:val="left" w:pos="3407"/>
          <w:tab w:val="left" w:pos="4949"/>
          <w:tab w:val="left" w:pos="6599"/>
        </w:tabs>
        <w:rPr>
          <w:rFonts w:ascii="宋体" w:eastAsia="宋体" w:hAnsi="宋体"/>
        </w:rPr>
      </w:pPr>
    </w:p>
    <w:p w:rsidR="00DB165C" w:rsidRPr="00B214BB" w:rsidP="00DB165C">
      <w:pPr>
        <w:tabs>
          <w:tab w:val="left" w:pos="1871"/>
          <w:tab w:val="left" w:pos="3407"/>
          <w:tab w:val="left" w:pos="4949"/>
          <w:tab w:val="left" w:pos="6599"/>
        </w:tabs>
        <w:jc w:val="center"/>
        <w:rPr>
          <w:rFonts w:ascii="宋体" w:eastAsia="宋体" w:hAnsi="宋体"/>
        </w:rPr>
      </w:pPr>
      <w:r w:rsidRPr="00B214BB">
        <w:rPr>
          <w:rFonts w:ascii="宋体" w:eastAsia="宋体" w:hAnsi="宋体"/>
          <w:noProof/>
        </w:rPr>
        <w:drawing>
          <wp:inline distT="0" distB="0" distL="0" distR="0">
            <wp:extent cx="1168200" cy="926640"/>
            <wp:effectExtent l="0" t="0" r="0" b="0"/>
            <wp:docPr id="996" name="J23.eps" descr="id:21475079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27615" name="Image0736.jpeg"/>
                    <pic:cNvPicPr/>
                  </pic:nvPicPr>
                  <pic:blipFill>
                    <a:blip xmlns:r="http://schemas.openxmlformats.org/officeDocument/2006/relationships" r:embed="rId26"/>
                    <a:stretch>
                      <a:fillRect/>
                    </a:stretch>
                  </pic:blipFill>
                  <pic:spPr>
                    <a:xfrm>
                      <a:off x="0" y="0"/>
                      <a:ext cx="1168200" cy="926640"/>
                    </a:xfrm>
                    <a:prstGeom prst="rect">
                      <a:avLst/>
                    </a:prstGeom>
                  </pic:spPr>
                </pic:pic>
              </a:graphicData>
            </a:graphic>
          </wp:inline>
        </w:drawing>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rPr>
        <w:t>(1)</w:t>
      </w:r>
      <w:r w:rsidRPr="00B214BB">
        <w:rPr>
          <w:rFonts w:ascii="宋体" w:eastAsia="宋体" w:hAnsi="宋体"/>
          <w:i/>
          <w:color w:val="FF0000"/>
          <w:u w:val="single" w:color="000000"/>
        </w:rPr>
        <w:t>　　　　</w:t>
      </w:r>
      <w:r w:rsidRPr="00B214BB">
        <w:rPr>
          <w:rFonts w:ascii="宋体" w:eastAsia="宋体" w:hAnsi="宋体"/>
        </w:rPr>
        <w:t>(选填</w:t>
      </w:r>
      <w:r w:rsidRPr="00B214BB">
        <w:rPr>
          <w:rFonts w:ascii="宋体" w:eastAsia="宋体" w:hAnsi="宋体" w:cs="Times New Roman"/>
        </w:rPr>
        <w:t>“</w:t>
      </w:r>
      <w:r w:rsidRPr="00B214BB">
        <w:rPr>
          <w:rFonts w:ascii="宋体" w:eastAsia="宋体" w:hAnsi="宋体"/>
        </w:rPr>
        <w:t>闭合</w:t>
      </w:r>
      <w:r w:rsidRPr="00B214BB">
        <w:rPr>
          <w:rFonts w:ascii="宋体" w:eastAsia="宋体" w:hAnsi="宋体" w:cs="Times New Roman"/>
        </w:rPr>
        <w:t>”</w:t>
      </w:r>
      <w:r w:rsidRPr="00B214BB">
        <w:rPr>
          <w:rFonts w:ascii="宋体" w:eastAsia="宋体" w:hAnsi="宋体"/>
        </w:rPr>
        <w:t>或</w:t>
      </w:r>
      <w:r w:rsidRPr="00B214BB">
        <w:rPr>
          <w:rFonts w:ascii="宋体" w:eastAsia="宋体" w:hAnsi="宋体" w:cs="Times New Roman"/>
        </w:rPr>
        <w:t>“</w:t>
      </w:r>
      <w:r w:rsidRPr="00B214BB">
        <w:rPr>
          <w:rFonts w:ascii="宋体" w:eastAsia="宋体" w:hAnsi="宋体"/>
        </w:rPr>
        <w:t>不闭合</w:t>
      </w:r>
      <w:r w:rsidRPr="00B214BB">
        <w:rPr>
          <w:rFonts w:ascii="宋体" w:eastAsia="宋体" w:hAnsi="宋体" w:cs="Times New Roman"/>
        </w:rPr>
        <w:t>”</w:t>
      </w:r>
      <w:r w:rsidRPr="00B214BB">
        <w:rPr>
          <w:rFonts w:ascii="宋体" w:eastAsia="宋体" w:hAnsi="宋体"/>
        </w:rPr>
        <w:t>)电路的一部分导体在磁场中做</w:t>
      </w:r>
      <w:r w:rsidRPr="00B214BB">
        <w:rPr>
          <w:rFonts w:ascii="宋体" w:eastAsia="宋体" w:hAnsi="宋体"/>
          <w:i/>
          <w:color w:val="FF0000"/>
          <w:u w:val="single" w:color="000000"/>
        </w:rPr>
        <w:t>　　　　　　　　　</w:t>
      </w:r>
      <w:r w:rsidRPr="00B214BB">
        <w:rPr>
          <w:rFonts w:ascii="宋体" w:eastAsia="宋体" w:hAnsi="宋体"/>
        </w:rPr>
        <w:t>运动时,导体中就会产生感应电流,感应电流的方向与</w:t>
      </w:r>
      <w:r w:rsidRPr="00B214BB">
        <w:rPr>
          <w:rFonts w:ascii="宋体" w:eastAsia="宋体" w:hAnsi="宋体"/>
          <w:i/>
          <w:color w:val="FF0000"/>
          <w:u w:val="single" w:color="000000"/>
        </w:rPr>
        <w:t>　　　　　　　</w:t>
      </w:r>
      <w:r w:rsidRPr="00B214BB">
        <w:rPr>
          <w:rFonts w:ascii="宋体" w:eastAsia="宋体" w:hAnsi="宋体"/>
        </w:rPr>
        <w:t>的方向有关。 </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rPr>
        <w:t>(2)感应电流产生的过程是将</w:t>
      </w:r>
      <w:r w:rsidRPr="00B214BB">
        <w:rPr>
          <w:rFonts w:ascii="宋体" w:eastAsia="宋体" w:hAnsi="宋体"/>
          <w:i/>
          <w:color w:val="FF0000"/>
          <w:u w:val="single" w:color="000000"/>
        </w:rPr>
        <w:t>　　　　</w:t>
      </w:r>
      <w:r w:rsidRPr="00B214BB">
        <w:rPr>
          <w:rFonts w:ascii="宋体" w:eastAsia="宋体" w:hAnsi="宋体"/>
        </w:rPr>
        <w:t>能转化为</w:t>
      </w:r>
      <w:r w:rsidRPr="00B214BB">
        <w:rPr>
          <w:rFonts w:ascii="宋体" w:eastAsia="宋体" w:hAnsi="宋体"/>
          <w:i/>
          <w:color w:val="FF0000"/>
          <w:u w:val="single" w:color="000000"/>
        </w:rPr>
        <w:t>　　　</w:t>
      </w:r>
      <w:r w:rsidRPr="00B214BB">
        <w:rPr>
          <w:rFonts w:ascii="宋体" w:eastAsia="宋体" w:hAnsi="宋体"/>
        </w:rPr>
        <w:t>能的过程。 </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rPr>
        <w:t>(3)请举一例说明该现象在实际中的应用</w:t>
      </w:r>
      <w:r w:rsidRPr="00B214BB">
        <w:rPr>
          <w:rFonts w:ascii="宋体" w:eastAsia="宋体" w:hAnsi="宋体"/>
          <w:i/>
          <w:color w:val="FF0000"/>
          <w:u w:val="single" w:color="000000"/>
        </w:rPr>
        <w:t>　　　　　　</w:t>
      </w:r>
      <w:r w:rsidRPr="00B214BB">
        <w:rPr>
          <w:rFonts w:ascii="宋体" w:eastAsia="宋体" w:hAnsi="宋体"/>
        </w:rPr>
        <w:t>。 </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dr w:val="single" w:sz="4" w:space="0" w:color="000000"/>
          <w:shd w:val="solid" w:color="E1E1E1" w:fill="auto"/>
        </w:rPr>
        <w:t>答案</w:t>
      </w:r>
      <w:r w:rsidRPr="00B214BB">
        <w:rPr>
          <w:rFonts w:ascii="宋体" w:eastAsia="宋体" w:hAnsi="宋体"/>
        </w:rPr>
        <w:t>(1)闭合</w:t>
      </w:r>
      <w:r w:rsidRPr="00B214BB">
        <w:rPr>
          <w:rFonts w:ascii="宋体" w:eastAsia="宋体" w:hAnsi="宋体"/>
          <w:i/>
        </w:rPr>
        <w:t>　</w:t>
      </w:r>
      <w:r w:rsidRPr="00B214BB">
        <w:rPr>
          <w:rFonts w:ascii="宋体" w:eastAsia="宋体" w:hAnsi="宋体"/>
        </w:rPr>
        <w:t>切割磁感线</w:t>
      </w:r>
      <w:r w:rsidRPr="00B214BB">
        <w:rPr>
          <w:rFonts w:ascii="宋体" w:eastAsia="宋体" w:hAnsi="宋体"/>
          <w:i/>
        </w:rPr>
        <w:t>　</w:t>
      </w:r>
      <w:r w:rsidRPr="00B214BB">
        <w:rPr>
          <w:rFonts w:ascii="宋体" w:eastAsia="宋体" w:hAnsi="宋体"/>
        </w:rPr>
        <w:t>导体运动</w:t>
      </w:r>
      <w:r w:rsidRPr="00B214BB">
        <w:rPr>
          <w:rFonts w:ascii="宋体" w:eastAsia="宋体" w:hAnsi="宋体"/>
          <w:i/>
        </w:rPr>
        <w:t>　</w:t>
      </w:r>
      <w:r w:rsidRPr="00B214BB">
        <w:rPr>
          <w:rFonts w:ascii="宋体" w:eastAsia="宋体" w:hAnsi="宋体"/>
        </w:rPr>
        <w:t>(2)机械</w:t>
      </w:r>
      <w:r w:rsidRPr="00B214BB">
        <w:rPr>
          <w:rFonts w:ascii="宋体" w:eastAsia="宋体" w:hAnsi="宋体"/>
          <w:i/>
        </w:rPr>
        <w:t>　</w:t>
      </w:r>
      <w:r w:rsidRPr="00B214BB">
        <w:rPr>
          <w:rFonts w:ascii="宋体" w:eastAsia="宋体" w:hAnsi="宋体"/>
        </w:rPr>
        <w:t>电</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rPr>
        <w:t>(3)发电机</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dr w:val="single" w:sz="4" w:space="0" w:color="000000"/>
          <w:shd w:val="solid" w:color="E1E1E1" w:fill="auto"/>
        </w:rPr>
        <w:t>解析</w:t>
      </w:r>
      <w:r w:rsidRPr="00B214BB">
        <w:rPr>
          <w:rFonts w:ascii="宋体" w:eastAsia="宋体" w:hAnsi="宋体"/>
        </w:rPr>
        <w:t>(1)根据记录的现象可知,当开关断开时,无论导体如何运动都不产生感应电流,因为灵敏电流计的指针没有发生偏转;当开关闭合时,导体静止不会产生感应电流,也不是每次导体运动都会产生感应电流,只有导体做切割磁感线运动时才会产生感应电流。将以上情况综合起来,就会得到:闭合电路的一部分导体在磁场中做切割磁感线运动时,导体中就会产生感应电流;根据闭合电路的导体在磁场中向左运动和向右运动灵敏电流计指针偏转的方向不同,可以确定感应电流的方向与导体的运动方向有关。(2)图示的实验现象是电磁感应现象,在电磁感应现象中机械能转化为电能。(3)电磁感应现象的应用是制成了发电机。</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rPr>
        <w:t>五、综合计算题(本题10分)</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
        </w:rPr>
        <w:t>22</w:t>
      </w:r>
      <w:r w:rsidRPr="00B214BB">
        <w:rPr>
          <w:rFonts w:ascii="宋体" w:eastAsia="宋体" w:hAnsi="宋体" w:cs="Times New Roman"/>
          <w:i/>
        </w:rPr>
        <w:t>.</w:t>
      </w:r>
      <w:r w:rsidRPr="00B214BB">
        <w:rPr>
          <w:rFonts w:ascii="宋体" w:eastAsia="宋体" w:hAnsi="宋体"/>
        </w:rPr>
        <w:t>6月5日是世界环境日,低碳排放,保护地球是当今世界的主题,如何合理利用和开发能源,提高能源的利用率,实现低碳减排,已成为世界各国共同关注的问题。</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rPr>
        <w:t>(1)在能源家族中,风能、太阳能、水能都同属于</w:t>
      </w:r>
      <w:r w:rsidRPr="00B214BB">
        <w:rPr>
          <w:rFonts w:ascii="宋体" w:eastAsia="宋体" w:hAnsi="宋体"/>
          <w:i/>
          <w:color w:val="FF0000"/>
          <w:u w:val="single" w:color="000000"/>
        </w:rPr>
        <w:t>　　　　　　　　</w:t>
      </w:r>
      <w:r w:rsidRPr="00B214BB">
        <w:rPr>
          <w:rFonts w:ascii="宋体" w:eastAsia="宋体" w:hAnsi="宋体"/>
        </w:rPr>
        <w:t>(选填</w:t>
      </w:r>
      <w:r w:rsidRPr="00B214BB">
        <w:rPr>
          <w:rFonts w:ascii="宋体" w:eastAsia="宋体" w:hAnsi="宋体" w:cs="Times New Roman"/>
        </w:rPr>
        <w:t>“</w:t>
      </w:r>
      <w:r w:rsidRPr="00B214BB">
        <w:rPr>
          <w:rFonts w:ascii="宋体" w:eastAsia="宋体" w:hAnsi="宋体"/>
        </w:rPr>
        <w:t>可再生</w:t>
      </w:r>
      <w:r w:rsidRPr="00B214BB">
        <w:rPr>
          <w:rFonts w:ascii="宋体" w:eastAsia="宋体" w:hAnsi="宋体" w:cs="Times New Roman"/>
        </w:rPr>
        <w:t>”</w:t>
      </w:r>
      <w:r w:rsidRPr="00B214BB">
        <w:rPr>
          <w:rFonts w:ascii="宋体" w:eastAsia="宋体" w:hAnsi="宋体"/>
        </w:rPr>
        <w:t>或</w:t>
      </w:r>
      <w:r w:rsidRPr="00B214BB">
        <w:rPr>
          <w:rFonts w:ascii="宋体" w:eastAsia="宋体" w:hAnsi="宋体" w:cs="Times New Roman"/>
        </w:rPr>
        <w:t>“</w:t>
      </w:r>
      <w:r w:rsidRPr="00B214BB">
        <w:rPr>
          <w:rFonts w:ascii="宋体" w:eastAsia="宋体" w:hAnsi="宋体"/>
        </w:rPr>
        <w:t>不可再生</w:t>
      </w:r>
      <w:r w:rsidRPr="00B214BB">
        <w:rPr>
          <w:rFonts w:ascii="宋体" w:eastAsia="宋体" w:hAnsi="宋体" w:cs="Times New Roman"/>
        </w:rPr>
        <w:t>”</w:t>
      </w:r>
      <w:r w:rsidRPr="00B214BB">
        <w:rPr>
          <w:rFonts w:ascii="宋体" w:eastAsia="宋体" w:hAnsi="宋体"/>
        </w:rPr>
        <w:t>)能源,它们的开发和利用可以减少大量化石能源的生产和消费所导致的生态破坏与严重环境污染。 </w:t>
      </w:r>
    </w:p>
    <w:p w:rsidR="00DB165C" w:rsidRPr="00B214BB" w:rsidP="00DB165C">
      <w:pPr>
        <w:tabs>
          <w:tab w:val="left" w:pos="1871"/>
          <w:tab w:val="left" w:pos="3407"/>
          <w:tab w:val="left" w:pos="4949"/>
          <w:tab w:val="left" w:pos="6599"/>
        </w:tabs>
        <w:jc w:val="center"/>
        <w:rPr>
          <w:rFonts w:ascii="宋体" w:eastAsia="宋体" w:hAnsi="宋体"/>
        </w:rPr>
      </w:pPr>
      <w:r w:rsidRPr="00B214BB">
        <w:rPr>
          <w:rFonts w:ascii="宋体" w:eastAsia="宋体" w:hAnsi="宋体"/>
          <w:noProof/>
        </w:rPr>
        <w:drawing>
          <wp:inline distT="0" distB="0" distL="0" distR="0">
            <wp:extent cx="990720" cy="1065960"/>
            <wp:effectExtent l="0" t="0" r="0" b="0"/>
            <wp:docPr id="997" name="Q103.eps" descr="id:21475079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7298499" name="Image0737.jpeg"/>
                    <pic:cNvPicPr/>
                  </pic:nvPicPr>
                  <pic:blipFill>
                    <a:blip xmlns:r="http://schemas.openxmlformats.org/officeDocument/2006/relationships" r:embed="rId27"/>
                    <a:stretch>
                      <a:fillRect/>
                    </a:stretch>
                  </pic:blipFill>
                  <pic:spPr>
                    <a:xfrm>
                      <a:off x="0" y="0"/>
                      <a:ext cx="990720" cy="1065960"/>
                    </a:xfrm>
                    <a:prstGeom prst="rect">
                      <a:avLst/>
                    </a:prstGeom>
                  </pic:spPr>
                </pic:pic>
              </a:graphicData>
            </a:graphic>
          </wp:inline>
        </w:drawing>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rPr>
        <w:t>(2)为实现减排目标,国家大力推广风力、水力发电。右图是我国西部某处风力发电厂的壮观画面。假如装机总功率为4</w:t>
      </w:r>
      <w:r w:rsidRPr="00B214BB">
        <w:rPr>
          <w:rFonts w:ascii="宋体" w:eastAsia="宋体" w:hAnsi="宋体" w:cs="Times New Roman"/>
          <w:i/>
        </w:rPr>
        <w:t>.</w:t>
      </w:r>
      <w:r w:rsidRPr="00B214BB">
        <w:rPr>
          <w:rFonts w:ascii="宋体" w:eastAsia="宋体" w:hAnsi="宋体"/>
        </w:rPr>
        <w:t>2</w:t>
      </w:r>
      <w:r w:rsidRPr="00B214BB">
        <w:rPr>
          <w:rFonts w:ascii="宋体" w:eastAsia="宋体" w:hAnsi="宋体" w:cs="Times New Roman"/>
          <w:i/>
        </w:rPr>
        <w:t>×</w:t>
      </w:r>
      <w:r w:rsidRPr="00B214BB">
        <w:rPr>
          <w:rFonts w:ascii="宋体" w:eastAsia="宋体" w:hAnsi="宋体"/>
        </w:rPr>
        <w:t>10</w:t>
      </w:r>
      <w:r w:rsidRPr="00B214BB">
        <w:rPr>
          <w:rFonts w:ascii="宋体" w:eastAsia="宋体" w:hAnsi="宋体"/>
          <w:vertAlign w:val="superscript"/>
        </w:rPr>
        <w:t>6</w:t>
      </w:r>
      <w:r w:rsidRPr="00B214BB">
        <w:rPr>
          <w:rFonts w:ascii="宋体" w:eastAsia="宋体" w:hAnsi="宋体"/>
        </w:rPr>
        <w:t xml:space="preserve"> kW的风电厂项目全面建成后,所有</w:t>
      </w:r>
    </w:p>
    <w:p w:rsidR="00DB165C" w:rsidRPr="00B214BB" w:rsidP="00DB165C">
      <w:pPr>
        <w:tabs>
          <w:tab w:val="left" w:pos="1871"/>
          <w:tab w:val="left" w:pos="3407"/>
          <w:tab w:val="left" w:pos="4949"/>
          <w:tab w:val="left" w:pos="6599"/>
        </w:tabs>
        <w:rPr>
          <w:rFonts w:ascii="宋体" w:eastAsia="宋体" w:hAnsi="宋体"/>
        </w:rPr>
      </w:pP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rPr>
        <w:t>机组发电1 h,可提供多少电能?</w:t>
      </w:r>
    </w:p>
    <w:p w:rsidR="00DB165C" w:rsidRPr="00B214BB" w:rsidP="00DB165C">
      <w:pPr>
        <w:tabs>
          <w:tab w:val="left" w:pos="1871"/>
          <w:tab w:val="left" w:pos="3407"/>
          <w:tab w:val="left" w:pos="4949"/>
          <w:tab w:val="left" w:pos="6599"/>
        </w:tabs>
        <w:rPr>
          <w:rFonts w:ascii="宋体" w:eastAsia="宋体" w:hAnsi="宋体"/>
        </w:rPr>
      </w:pP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rPr>
        <w:t>若这些电能全部转化为水的内</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rPr>
        <w:t xml:space="preserve">能,那么可以把多少千克的水从28 </w:t>
      </w:r>
      <w:r w:rsidRPr="00B214BB">
        <w:rPr>
          <w:rFonts w:ascii="宋体" w:eastAsia="宋体" w:hAnsi="宋体" w:cs="宋体" w:hint="eastAsia"/>
        </w:rPr>
        <w:t>℃</w:t>
      </w:r>
      <w:r w:rsidRPr="00B214BB">
        <w:rPr>
          <w:rFonts w:ascii="宋体" w:eastAsia="宋体" w:hAnsi="宋体"/>
        </w:rPr>
        <w:t>加热至沸腾?〔在标准大气压下,水的比热容为4</w:t>
      </w:r>
      <w:r w:rsidRPr="00B214BB">
        <w:rPr>
          <w:rFonts w:ascii="宋体" w:eastAsia="宋体" w:hAnsi="宋体" w:cs="Times New Roman"/>
          <w:i/>
        </w:rPr>
        <w:t>.</w:t>
      </w:r>
      <w:r w:rsidRPr="00B214BB">
        <w:rPr>
          <w:rFonts w:ascii="宋体" w:eastAsia="宋体" w:hAnsi="宋体"/>
        </w:rPr>
        <w:t>2</w:t>
      </w:r>
      <w:r w:rsidRPr="00B214BB">
        <w:rPr>
          <w:rFonts w:ascii="宋体" w:eastAsia="宋体" w:hAnsi="宋体" w:cs="Times New Roman"/>
          <w:i/>
        </w:rPr>
        <w:t>×</w:t>
      </w:r>
      <w:r w:rsidRPr="00B214BB">
        <w:rPr>
          <w:rFonts w:ascii="宋体" w:eastAsia="宋体" w:hAnsi="宋体"/>
        </w:rPr>
        <w:t>10</w:t>
      </w:r>
      <w:r w:rsidRPr="00B214BB">
        <w:rPr>
          <w:rFonts w:ascii="宋体" w:eastAsia="宋体" w:hAnsi="宋体"/>
          <w:vertAlign w:val="superscript"/>
        </w:rPr>
        <w:t>3</w:t>
      </w:r>
      <w:r w:rsidRPr="00B214BB">
        <w:rPr>
          <w:rFonts w:ascii="宋体" w:eastAsia="宋体" w:hAnsi="宋体"/>
        </w:rPr>
        <w:t xml:space="preserve"> J/(kg</w:t>
      </w:r>
      <w:r w:rsidRPr="00B214BB">
        <w:rPr>
          <w:rFonts w:ascii="宋体" w:eastAsia="宋体" w:hAnsi="宋体" w:cs="Times New Roman"/>
        </w:rPr>
        <w:t>·</w:t>
      </w:r>
      <w:r w:rsidRPr="00B214BB">
        <w:rPr>
          <w:rFonts w:ascii="宋体" w:eastAsia="宋体" w:hAnsi="宋体" w:cs="宋体" w:hint="eastAsia"/>
        </w:rPr>
        <w:t>℃</w:t>
      </w:r>
      <w:r w:rsidRPr="00B214BB">
        <w:rPr>
          <w:rFonts w:ascii="宋体" w:eastAsia="宋体" w:hAnsi="宋体"/>
        </w:rPr>
        <w:t>)〕</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dr w:val="single" w:sz="4" w:space="0" w:color="000000"/>
          <w:shd w:val="solid" w:color="E1E1E1" w:fill="auto"/>
        </w:rPr>
        <w:t>答案</w:t>
      </w:r>
      <w:r w:rsidRPr="00B214BB">
        <w:rPr>
          <w:rFonts w:ascii="宋体" w:eastAsia="宋体" w:hAnsi="宋体"/>
        </w:rPr>
        <w:t>(1)可再生</w:t>
      </w:r>
      <w:r w:rsidRPr="00B214BB">
        <w:rPr>
          <w:rFonts w:ascii="宋体" w:eastAsia="宋体" w:hAnsi="宋体"/>
          <w:i/>
        </w:rPr>
        <w:t>　</w:t>
      </w:r>
      <w:r w:rsidRPr="00B214BB">
        <w:rPr>
          <w:rFonts w:ascii="宋体" w:eastAsia="宋体" w:hAnsi="宋体"/>
        </w:rPr>
        <w:t>(2)4</w:t>
      </w:r>
      <w:r w:rsidRPr="00B214BB">
        <w:rPr>
          <w:rFonts w:ascii="宋体" w:eastAsia="宋体" w:hAnsi="宋体" w:cs="Times New Roman"/>
          <w:i/>
        </w:rPr>
        <w:t>.</w:t>
      </w:r>
      <w:r w:rsidRPr="00B214BB">
        <w:rPr>
          <w:rFonts w:ascii="宋体" w:eastAsia="宋体" w:hAnsi="宋体"/>
        </w:rPr>
        <w:t>2</w:t>
      </w:r>
      <w:r w:rsidRPr="00B214BB">
        <w:rPr>
          <w:rFonts w:ascii="宋体" w:eastAsia="宋体" w:hAnsi="宋体" w:cs="Times New Roman"/>
          <w:i/>
        </w:rPr>
        <w:t>×</w:t>
      </w:r>
      <w:r w:rsidRPr="00B214BB">
        <w:rPr>
          <w:rFonts w:ascii="宋体" w:eastAsia="宋体" w:hAnsi="宋体"/>
        </w:rPr>
        <w:t>10</w:t>
      </w:r>
      <w:r w:rsidRPr="00B214BB">
        <w:rPr>
          <w:rFonts w:ascii="宋体" w:eastAsia="宋体" w:hAnsi="宋体"/>
          <w:vertAlign w:val="superscript"/>
        </w:rPr>
        <w:t>6</w:t>
      </w:r>
      <w:r w:rsidRPr="00B214BB">
        <w:rPr>
          <w:rFonts w:ascii="宋体" w:eastAsia="宋体" w:hAnsi="宋体"/>
        </w:rPr>
        <w:t xml:space="preserve"> kW</w:t>
      </w:r>
      <w:r w:rsidRPr="00B214BB">
        <w:rPr>
          <w:rFonts w:ascii="宋体" w:eastAsia="宋体" w:hAnsi="宋体" w:cs="Times New Roman"/>
        </w:rPr>
        <w:t>·</w:t>
      </w:r>
      <w:r w:rsidRPr="00B214BB">
        <w:rPr>
          <w:rFonts w:ascii="宋体" w:eastAsia="宋体" w:hAnsi="宋体"/>
        </w:rPr>
        <w:t>h</w:t>
      </w:r>
      <w:r w:rsidRPr="00B214BB">
        <w:rPr>
          <w:rFonts w:ascii="宋体" w:eastAsia="宋体" w:hAnsi="宋体"/>
          <w:i/>
        </w:rPr>
        <w:t>　</w:t>
      </w:r>
      <w:r w:rsidRPr="00B214BB">
        <w:rPr>
          <w:rFonts w:ascii="宋体" w:eastAsia="宋体" w:hAnsi="宋体"/>
        </w:rPr>
        <w:t>5</w:t>
      </w:r>
      <w:r w:rsidRPr="00B214BB">
        <w:rPr>
          <w:rFonts w:ascii="宋体" w:eastAsia="宋体" w:hAnsi="宋体" w:cs="Times New Roman"/>
          <w:i/>
        </w:rPr>
        <w:t>×</w:t>
      </w:r>
      <w:r w:rsidRPr="00B214BB">
        <w:rPr>
          <w:rFonts w:ascii="宋体" w:eastAsia="宋体" w:hAnsi="宋体"/>
        </w:rPr>
        <w:t>10</w:t>
      </w:r>
      <w:r w:rsidRPr="00B214BB">
        <w:rPr>
          <w:rFonts w:ascii="宋体" w:eastAsia="宋体" w:hAnsi="宋体"/>
          <w:vertAlign w:val="superscript"/>
        </w:rPr>
        <w:t>7</w:t>
      </w:r>
      <w:r w:rsidRPr="00B214BB">
        <w:rPr>
          <w:rFonts w:ascii="宋体" w:eastAsia="宋体" w:hAnsi="宋体"/>
        </w:rPr>
        <w:t xml:space="preserve"> kg</w:t>
      </w:r>
    </w:p>
    <w:p w:rsidR="00DB165C" w:rsidRPr="00B214BB" w:rsidP="00DB165C">
      <w:pPr>
        <w:tabs>
          <w:tab w:val="left" w:pos="1871"/>
          <w:tab w:val="left" w:pos="3407"/>
          <w:tab w:val="left" w:pos="4949"/>
          <w:tab w:val="left" w:pos="6599"/>
        </w:tabs>
        <w:rPr>
          <w:rFonts w:ascii="宋体" w:eastAsia="宋体" w:hAnsi="宋体"/>
        </w:rPr>
      </w:pPr>
      <w:r w:rsidRPr="00B214BB">
        <w:rPr>
          <w:rFonts w:ascii="宋体" w:eastAsia="宋体" w:hAnsi="宋体"/>
          <w:bdr w:val="single" w:sz="4" w:space="0" w:color="000000"/>
          <w:shd w:val="solid" w:color="E1E1E1" w:fill="auto"/>
        </w:rPr>
        <w:t>解析</w:t>
      </w:r>
      <w:r w:rsidRPr="00B214BB">
        <w:rPr>
          <w:rFonts w:ascii="宋体" w:eastAsia="宋体" w:hAnsi="宋体"/>
        </w:rPr>
        <w:t>(1)使用完后,在短期可以再生的能源称为可再生能源,使用后,在短期不能再生的能源是不可再生能源。风能、太阳能、水能都可以源源不断地从自然界得到补充,是可再生能源。</w:t>
      </w:r>
    </w:p>
    <w:p w:rsidR="00DB165C" w:rsidRPr="00B214BB" w:rsidP="00DB165C">
      <w:pPr>
        <w:tabs>
          <w:tab w:val="left" w:pos="1871"/>
          <w:tab w:val="left" w:pos="3407"/>
          <w:tab w:val="left" w:pos="4949"/>
          <w:tab w:val="left" w:pos="6599"/>
        </w:tabs>
        <w:ind w:firstLine="420" w:firstLineChars="200"/>
        <w:rPr>
          <w:rFonts w:ascii="宋体" w:eastAsia="宋体" w:hAnsi="宋体"/>
        </w:rPr>
      </w:pPr>
      <w:r w:rsidRPr="00B214BB">
        <w:rPr>
          <w:rFonts w:ascii="宋体" w:eastAsia="宋体" w:hAnsi="宋体"/>
        </w:rPr>
        <w:t>(2)提供电能:</w:t>
      </w:r>
      <w:r w:rsidRPr="00B214BB">
        <w:rPr>
          <w:rFonts w:ascii="宋体" w:eastAsia="宋体" w:hAnsi="宋体"/>
          <w:i/>
        </w:rPr>
        <w:t>W=Pt=</w:t>
      </w:r>
      <w:r w:rsidRPr="00B214BB">
        <w:rPr>
          <w:rFonts w:ascii="宋体" w:eastAsia="宋体" w:hAnsi="宋体"/>
        </w:rPr>
        <w:t>4</w:t>
      </w:r>
      <w:r w:rsidRPr="00B214BB">
        <w:rPr>
          <w:rFonts w:ascii="宋体" w:eastAsia="宋体" w:hAnsi="宋体" w:cs="Times New Roman"/>
          <w:i/>
        </w:rPr>
        <w:t>.</w:t>
      </w:r>
      <w:r w:rsidRPr="00B214BB">
        <w:rPr>
          <w:rFonts w:ascii="宋体" w:eastAsia="宋体" w:hAnsi="宋体"/>
        </w:rPr>
        <w:t>2</w:t>
      </w:r>
      <w:r w:rsidRPr="00B214BB">
        <w:rPr>
          <w:rFonts w:ascii="宋体" w:eastAsia="宋体" w:hAnsi="宋体" w:cs="Times New Roman"/>
          <w:i/>
        </w:rPr>
        <w:t>×</w:t>
      </w:r>
      <w:r w:rsidRPr="00B214BB">
        <w:rPr>
          <w:rFonts w:ascii="宋体" w:eastAsia="宋体" w:hAnsi="宋体"/>
        </w:rPr>
        <w:t>10</w:t>
      </w:r>
      <w:r w:rsidRPr="00B214BB">
        <w:rPr>
          <w:rFonts w:ascii="宋体" w:eastAsia="宋体" w:hAnsi="宋体"/>
          <w:vertAlign w:val="superscript"/>
        </w:rPr>
        <w:t>6</w:t>
      </w:r>
      <w:r w:rsidRPr="00B214BB">
        <w:rPr>
          <w:rFonts w:ascii="宋体" w:eastAsia="宋体" w:hAnsi="宋体"/>
        </w:rPr>
        <w:t>kW</w:t>
      </w:r>
      <w:r w:rsidRPr="00B214BB">
        <w:rPr>
          <w:rFonts w:ascii="宋体" w:eastAsia="宋体" w:hAnsi="宋体" w:cs="Times New Roman"/>
          <w:i/>
        </w:rPr>
        <w:t>×</w:t>
      </w:r>
      <w:r w:rsidRPr="00B214BB">
        <w:rPr>
          <w:rFonts w:ascii="宋体" w:eastAsia="宋体" w:hAnsi="宋体"/>
        </w:rPr>
        <w:t>1h</w:t>
      </w:r>
      <w:r w:rsidRPr="00B214BB">
        <w:rPr>
          <w:rFonts w:ascii="宋体" w:eastAsia="宋体" w:hAnsi="宋体"/>
          <w:i/>
        </w:rPr>
        <w:t>=</w:t>
      </w:r>
      <w:r w:rsidRPr="00B214BB">
        <w:rPr>
          <w:rFonts w:ascii="宋体" w:eastAsia="宋体" w:hAnsi="宋体"/>
        </w:rPr>
        <w:t>4</w:t>
      </w:r>
      <w:r w:rsidRPr="00B214BB">
        <w:rPr>
          <w:rFonts w:ascii="宋体" w:eastAsia="宋体" w:hAnsi="宋体" w:cs="Times New Roman"/>
          <w:i/>
        </w:rPr>
        <w:t>.</w:t>
      </w:r>
      <w:r w:rsidRPr="00B214BB">
        <w:rPr>
          <w:rFonts w:ascii="宋体" w:eastAsia="宋体" w:hAnsi="宋体"/>
        </w:rPr>
        <w:t>2</w:t>
      </w:r>
      <w:r w:rsidRPr="00B214BB">
        <w:rPr>
          <w:rFonts w:ascii="宋体" w:eastAsia="宋体" w:hAnsi="宋体" w:cs="Times New Roman"/>
          <w:i/>
        </w:rPr>
        <w:t>×</w:t>
      </w:r>
      <w:r w:rsidRPr="00B214BB">
        <w:rPr>
          <w:rFonts w:ascii="宋体" w:eastAsia="宋体" w:hAnsi="宋体"/>
        </w:rPr>
        <w:t>10</w:t>
      </w:r>
      <w:r w:rsidRPr="00B214BB">
        <w:rPr>
          <w:rFonts w:ascii="宋体" w:eastAsia="宋体" w:hAnsi="宋体"/>
          <w:vertAlign w:val="superscript"/>
        </w:rPr>
        <w:t>6</w:t>
      </w:r>
      <w:r w:rsidRPr="00B214BB">
        <w:rPr>
          <w:rFonts w:ascii="宋体" w:eastAsia="宋体" w:hAnsi="宋体"/>
        </w:rPr>
        <w:t>kW</w:t>
      </w:r>
      <w:r w:rsidRPr="00B214BB">
        <w:rPr>
          <w:rFonts w:ascii="宋体" w:eastAsia="宋体" w:hAnsi="宋体" w:cs="Times New Roman"/>
        </w:rPr>
        <w:t>·</w:t>
      </w:r>
      <w:r w:rsidRPr="00B214BB">
        <w:rPr>
          <w:rFonts w:ascii="宋体" w:eastAsia="宋体" w:hAnsi="宋体"/>
        </w:rPr>
        <w:t>h</w:t>
      </w:r>
      <w:r w:rsidRPr="00B214BB">
        <w:rPr>
          <w:rFonts w:ascii="宋体" w:eastAsia="宋体" w:hAnsi="宋体"/>
          <w:i/>
        </w:rPr>
        <w:t>=</w:t>
      </w:r>
      <w:r w:rsidRPr="00B214BB">
        <w:rPr>
          <w:rFonts w:ascii="宋体" w:eastAsia="宋体" w:hAnsi="宋体"/>
        </w:rPr>
        <w:t>4</w:t>
      </w:r>
      <w:r w:rsidRPr="00B214BB">
        <w:rPr>
          <w:rFonts w:ascii="宋体" w:eastAsia="宋体" w:hAnsi="宋体" w:cs="Times New Roman"/>
          <w:i/>
        </w:rPr>
        <w:t>.</w:t>
      </w:r>
      <w:r w:rsidRPr="00B214BB">
        <w:rPr>
          <w:rFonts w:ascii="宋体" w:eastAsia="宋体" w:hAnsi="宋体"/>
        </w:rPr>
        <w:t>2</w:t>
      </w:r>
      <w:r w:rsidRPr="00B214BB">
        <w:rPr>
          <w:rFonts w:ascii="宋体" w:eastAsia="宋体" w:hAnsi="宋体" w:cs="Times New Roman"/>
          <w:i/>
        </w:rPr>
        <w:t>×</w:t>
      </w:r>
      <w:r w:rsidRPr="00B214BB">
        <w:rPr>
          <w:rFonts w:ascii="宋体" w:eastAsia="宋体" w:hAnsi="宋体"/>
        </w:rPr>
        <w:t>10</w:t>
      </w:r>
      <w:r w:rsidRPr="00B214BB">
        <w:rPr>
          <w:rFonts w:ascii="宋体" w:eastAsia="宋体" w:hAnsi="宋体"/>
          <w:vertAlign w:val="superscript"/>
        </w:rPr>
        <w:t>6</w:t>
      </w:r>
      <w:r w:rsidRPr="00B214BB">
        <w:rPr>
          <w:rFonts w:ascii="宋体" w:eastAsia="宋体" w:hAnsi="宋体" w:cs="Times New Roman"/>
          <w:i/>
        </w:rPr>
        <w:t>×</w:t>
      </w:r>
      <w:r w:rsidRPr="00B214BB">
        <w:rPr>
          <w:rFonts w:ascii="宋体" w:eastAsia="宋体" w:hAnsi="宋体"/>
        </w:rPr>
        <w:t>3</w:t>
      </w:r>
      <w:r w:rsidRPr="00B214BB">
        <w:rPr>
          <w:rFonts w:ascii="宋体" w:eastAsia="宋体" w:hAnsi="宋体" w:cs="Times New Roman"/>
          <w:i/>
        </w:rPr>
        <w:t>.</w:t>
      </w:r>
      <w:r w:rsidRPr="00B214BB">
        <w:rPr>
          <w:rFonts w:ascii="宋体" w:eastAsia="宋体" w:hAnsi="宋体"/>
        </w:rPr>
        <w:t>6</w:t>
      </w:r>
      <w:r w:rsidRPr="00B214BB">
        <w:rPr>
          <w:rFonts w:ascii="宋体" w:eastAsia="宋体" w:hAnsi="宋体" w:cs="Times New Roman"/>
          <w:i/>
        </w:rPr>
        <w:t>×</w:t>
      </w:r>
      <w:r w:rsidRPr="00B214BB">
        <w:rPr>
          <w:rFonts w:ascii="宋体" w:eastAsia="宋体" w:hAnsi="宋体"/>
        </w:rPr>
        <w:t>10</w:t>
      </w:r>
      <w:r w:rsidRPr="00B214BB">
        <w:rPr>
          <w:rFonts w:ascii="宋体" w:eastAsia="宋体" w:hAnsi="宋体"/>
          <w:vertAlign w:val="superscript"/>
        </w:rPr>
        <w:t>6</w:t>
      </w:r>
      <w:r w:rsidRPr="00B214BB">
        <w:rPr>
          <w:rFonts w:ascii="宋体" w:eastAsia="宋体" w:hAnsi="宋体"/>
        </w:rPr>
        <w:t>J</w:t>
      </w:r>
      <w:r w:rsidRPr="00B214BB">
        <w:rPr>
          <w:rFonts w:ascii="宋体" w:eastAsia="宋体" w:hAnsi="宋体"/>
          <w:i/>
        </w:rPr>
        <w:t>=</w:t>
      </w:r>
      <w:r w:rsidRPr="00B214BB">
        <w:rPr>
          <w:rFonts w:ascii="宋体" w:eastAsia="宋体" w:hAnsi="宋体"/>
        </w:rPr>
        <w:t>1</w:t>
      </w:r>
      <w:r w:rsidRPr="00B214BB">
        <w:rPr>
          <w:rFonts w:ascii="宋体" w:eastAsia="宋体" w:hAnsi="宋体" w:cs="Times New Roman"/>
          <w:i/>
        </w:rPr>
        <w:t>.</w:t>
      </w:r>
      <w:r w:rsidRPr="00B214BB">
        <w:rPr>
          <w:rFonts w:ascii="宋体" w:eastAsia="宋体" w:hAnsi="宋体"/>
        </w:rPr>
        <w:t>512</w:t>
      </w:r>
      <w:r w:rsidRPr="00B214BB">
        <w:rPr>
          <w:rFonts w:ascii="宋体" w:eastAsia="宋体" w:hAnsi="宋体" w:cs="Times New Roman"/>
          <w:i/>
        </w:rPr>
        <w:t>×</w:t>
      </w:r>
      <w:r w:rsidRPr="00B214BB">
        <w:rPr>
          <w:rFonts w:ascii="宋体" w:eastAsia="宋体" w:hAnsi="宋体"/>
        </w:rPr>
        <w:t>10</w:t>
      </w:r>
      <w:r w:rsidRPr="00B214BB">
        <w:rPr>
          <w:rFonts w:ascii="宋体" w:eastAsia="宋体" w:hAnsi="宋体"/>
          <w:vertAlign w:val="superscript"/>
        </w:rPr>
        <w:t>13</w:t>
      </w:r>
      <w:r w:rsidRPr="00B214BB">
        <w:rPr>
          <w:rFonts w:ascii="宋体" w:eastAsia="宋体" w:hAnsi="宋体"/>
        </w:rPr>
        <w:t>J。</w:t>
      </w:r>
    </w:p>
    <w:p w:rsidR="00DB165C" w:rsidRPr="00B214BB" w:rsidP="00DB165C">
      <w:pPr>
        <w:tabs>
          <w:tab w:val="left" w:pos="1871"/>
          <w:tab w:val="left" w:pos="3407"/>
          <w:tab w:val="left" w:pos="4949"/>
          <w:tab w:val="left" w:pos="6599"/>
        </w:tabs>
        <w:ind w:firstLine="420" w:firstLineChars="200"/>
        <w:rPr>
          <w:rFonts w:ascii="宋体" w:eastAsia="宋体" w:hAnsi="宋体"/>
        </w:rPr>
      </w:pPr>
      <w:r w:rsidRPr="00B214BB">
        <w:rPr>
          <w:rFonts w:ascii="宋体" w:eastAsia="宋体" w:hAnsi="宋体"/>
          <w:i/>
        </w:rPr>
        <w:t>Q</w:t>
      </w:r>
      <w:r w:rsidRPr="00B214BB">
        <w:rPr>
          <w:rFonts w:ascii="宋体" w:eastAsia="宋体" w:hAnsi="宋体"/>
          <w:vertAlign w:val="subscript"/>
        </w:rPr>
        <w:t>吸</w:t>
      </w:r>
      <w:r w:rsidRPr="00B214BB">
        <w:rPr>
          <w:rFonts w:ascii="宋体" w:eastAsia="宋体" w:hAnsi="宋体"/>
          <w:i/>
        </w:rPr>
        <w:t>=W=</w:t>
      </w:r>
      <w:r w:rsidRPr="00B214BB">
        <w:rPr>
          <w:rFonts w:ascii="宋体" w:eastAsia="宋体" w:hAnsi="宋体"/>
        </w:rPr>
        <w:t>1</w:t>
      </w:r>
      <w:r w:rsidRPr="00B214BB">
        <w:rPr>
          <w:rFonts w:ascii="宋体" w:eastAsia="宋体" w:hAnsi="宋体" w:cs="Times New Roman"/>
          <w:i/>
        </w:rPr>
        <w:t>.</w:t>
      </w:r>
      <w:r w:rsidRPr="00B214BB">
        <w:rPr>
          <w:rFonts w:ascii="宋体" w:eastAsia="宋体" w:hAnsi="宋体"/>
        </w:rPr>
        <w:t>512</w:t>
      </w:r>
      <w:r w:rsidRPr="00B214BB">
        <w:rPr>
          <w:rFonts w:ascii="宋体" w:eastAsia="宋体" w:hAnsi="宋体" w:cs="Times New Roman"/>
          <w:i/>
        </w:rPr>
        <w:t>×</w:t>
      </w:r>
      <w:r w:rsidRPr="00B214BB">
        <w:rPr>
          <w:rFonts w:ascii="宋体" w:eastAsia="宋体" w:hAnsi="宋体"/>
        </w:rPr>
        <w:t>10</w:t>
      </w:r>
      <w:r w:rsidRPr="00B214BB">
        <w:rPr>
          <w:rFonts w:ascii="宋体" w:eastAsia="宋体" w:hAnsi="宋体"/>
          <w:vertAlign w:val="superscript"/>
        </w:rPr>
        <w:t>13</w:t>
      </w:r>
      <w:r w:rsidRPr="00B214BB">
        <w:rPr>
          <w:rFonts w:ascii="宋体" w:eastAsia="宋体" w:hAnsi="宋体"/>
        </w:rPr>
        <w:t>J,</w:t>
      </w:r>
    </w:p>
    <w:p w:rsidR="00DB165C" w:rsidRPr="00B214BB" w:rsidP="00DB165C">
      <w:pPr>
        <w:tabs>
          <w:tab w:val="left" w:pos="1871"/>
          <w:tab w:val="left" w:pos="3407"/>
          <w:tab w:val="left" w:pos="4949"/>
          <w:tab w:val="left" w:pos="6599"/>
        </w:tabs>
        <w:ind w:firstLine="420" w:firstLineChars="200"/>
        <w:rPr>
          <w:rFonts w:ascii="宋体" w:eastAsia="宋体" w:hAnsi="宋体"/>
        </w:rPr>
      </w:pPr>
      <w:r w:rsidRPr="00B214BB">
        <w:rPr>
          <w:rFonts w:ascii="宋体" w:eastAsia="宋体" w:hAnsi="宋体"/>
        </w:rPr>
        <w:t>由</w:t>
      </w:r>
      <w:r w:rsidRPr="00B214BB">
        <w:rPr>
          <w:rFonts w:ascii="宋体" w:eastAsia="宋体" w:hAnsi="宋体"/>
          <w:i/>
        </w:rPr>
        <w:t>Q</w:t>
      </w:r>
      <w:r w:rsidRPr="00B214BB">
        <w:rPr>
          <w:rFonts w:ascii="宋体" w:eastAsia="宋体" w:hAnsi="宋体"/>
          <w:vertAlign w:val="subscript"/>
        </w:rPr>
        <w:t>吸</w:t>
      </w:r>
      <w:r w:rsidRPr="00B214BB">
        <w:rPr>
          <w:rFonts w:ascii="宋体" w:eastAsia="宋体" w:hAnsi="宋体"/>
          <w:i/>
        </w:rPr>
        <w:t>=cm</w:t>
      </w:r>
      <w:r w:rsidRPr="00B214BB">
        <w:rPr>
          <w:rFonts w:ascii="宋体" w:eastAsia="宋体" w:hAnsi="宋体"/>
        </w:rPr>
        <w:t>(</w:t>
      </w:r>
      <w:r w:rsidRPr="00B214BB">
        <w:rPr>
          <w:rFonts w:ascii="宋体" w:eastAsia="宋体" w:hAnsi="宋体"/>
          <w:i/>
        </w:rPr>
        <w:t>t-t</w:t>
      </w:r>
      <w:r w:rsidRPr="00B214BB">
        <w:rPr>
          <w:rFonts w:ascii="宋体" w:eastAsia="宋体" w:hAnsi="宋体"/>
          <w:vertAlign w:val="subscript"/>
        </w:rPr>
        <w:t>0</w:t>
      </w:r>
      <w:r w:rsidRPr="00B214BB">
        <w:rPr>
          <w:rFonts w:ascii="宋体" w:eastAsia="宋体" w:hAnsi="宋体"/>
        </w:rPr>
        <w:t>)得</w:t>
      </w:r>
    </w:p>
    <w:p w:rsidR="00DB165C" w:rsidRPr="00B214BB" w:rsidP="00DB165C">
      <w:pPr>
        <w:tabs>
          <w:tab w:val="left" w:pos="1871"/>
          <w:tab w:val="left" w:pos="3407"/>
          <w:tab w:val="left" w:pos="4949"/>
          <w:tab w:val="left" w:pos="6599"/>
        </w:tabs>
        <w:ind w:firstLine="420" w:firstLineChars="200"/>
        <w:rPr>
          <w:rFonts w:ascii="宋体" w:eastAsia="宋体" w:hAnsi="宋体"/>
        </w:rPr>
      </w:pPr>
      <w:r w:rsidRPr="00B214BB">
        <w:rPr>
          <w:rFonts w:ascii="宋体" w:eastAsia="宋体" w:hAnsi="宋体"/>
          <w:i/>
        </w:rPr>
        <w:t>m=</w:t>
      </w:r>
      <m:oMath>
        <m:f>
          <m:fPr>
            <m:ctrlPr>
              <w:rPr>
                <w:rFonts w:ascii="宋体" w:eastAsia="宋体" w:hAnsi="宋体"/>
              </w:rPr>
            </m:ctrlPr>
          </m:fPr>
          <m:num>
            <m:sSub>
              <m:sSubPr>
                <m:ctrlPr>
                  <w:rPr>
                    <w:rFonts w:ascii="宋体" w:eastAsia="宋体" w:hAnsi="宋体"/>
                  </w:rPr>
                </m:ctrlPr>
              </m:sSubPr>
              <m:e>
                <m:r>
                  <w:rPr>
                    <w:rFonts w:ascii="宋体" w:eastAsia="宋体" w:hAnsi="宋体"/>
                    <w:szCs w:val="21"/>
                  </w:rPr>
                  <m:t>Q</m:t>
                </m:r>
              </m:e>
              <m:sub>
                <m:r>
                  <m:rPr>
                    <m:nor/>
                  </m:rPr>
                  <w:rPr>
                    <w:rFonts w:ascii="宋体" w:eastAsia="宋体" w:hAnsi="宋体"/>
                    <w:szCs w:val="21"/>
                  </w:rPr>
                  <m:t>吸</m:t>
                </m:r>
              </m:sub>
            </m:sSub>
          </m:num>
          <m:den>
            <m:r>
              <w:rPr>
                <w:rFonts w:ascii="宋体" w:eastAsia="宋体" w:hAnsi="宋体"/>
                <w:szCs w:val="21"/>
              </w:rPr>
              <m:t>c</m:t>
            </m:r>
            <m:r>
              <m:rPr>
                <m:nor/>
              </m:rPr>
              <w:rPr>
                <w:rFonts w:ascii="宋体" w:eastAsia="宋体" w:hAnsi="宋体"/>
                <w:szCs w:val="21"/>
              </w:rPr>
              <m:t>(</m:t>
            </m:r>
            <m:r>
              <w:rPr>
                <w:rFonts w:ascii="宋体" w:eastAsia="宋体" w:hAnsi="宋体"/>
                <w:szCs w:val="21"/>
              </w:rPr>
              <m:t>t</m:t>
            </m:r>
            <m:r>
              <m:rPr>
                <m:nor/>
              </m:rPr>
              <w:rPr>
                <w:rFonts w:ascii="宋体" w:eastAsia="宋体" w:hAnsi="宋体"/>
                <w:szCs w:val="21"/>
              </w:rPr>
              <m:t>-</m:t>
            </m:r>
            <m:sSub>
              <m:sSubPr>
                <m:ctrlPr>
                  <w:rPr>
                    <w:rFonts w:ascii="宋体" w:eastAsia="宋体" w:hAnsi="宋体"/>
                  </w:rPr>
                </m:ctrlPr>
              </m:sSubPr>
              <m:e>
                <m:r>
                  <w:rPr>
                    <w:rFonts w:ascii="宋体" w:eastAsia="宋体" w:hAnsi="宋体"/>
                    <w:szCs w:val="21"/>
                  </w:rPr>
                  <m:t>t</m:t>
                </m:r>
              </m:e>
              <m:sub>
                <m:r>
                  <m:rPr>
                    <m:sty m:val="p"/>
                  </m:rPr>
                  <w:rPr>
                    <w:rFonts w:ascii="宋体" w:eastAsia="宋体" w:hAnsi="宋体"/>
                    <w:szCs w:val="21"/>
                  </w:rPr>
                  <m:t>0</m:t>
                </m:r>
              </m:sub>
            </m:sSub>
            <m:r>
              <m:rPr>
                <m:nor/>
              </m:rPr>
              <w:rPr>
                <w:rFonts w:ascii="宋体" w:eastAsia="宋体" w:hAnsi="宋体"/>
                <w:szCs w:val="21"/>
              </w:rPr>
              <m:t>)</m:t>
            </m:r>
          </m:den>
        </m:f>
        <m:r>
          <w:rPr>
            <w:rFonts w:ascii="宋体" w:eastAsia="宋体" w:hAnsi="宋体"/>
          </w:rPr>
          <m:t>=</m:t>
        </m:r>
        <m:f>
          <m:fPr>
            <m:ctrlPr>
              <w:rPr>
                <w:rFonts w:ascii="宋体" w:eastAsia="宋体" w:hAnsi="宋体"/>
              </w:rPr>
            </m:ctrlPr>
          </m:fPr>
          <m:num>
            <m:r>
              <m:rPr>
                <m:sty m:val="p"/>
              </m:rPr>
              <w:rPr>
                <w:rFonts w:ascii="宋体" w:eastAsia="宋体" w:hAnsi="宋体"/>
                <w:szCs w:val="21"/>
              </w:rPr>
              <m:t>1</m:t>
            </m:r>
            <m:r>
              <m:rPr>
                <m:nor/>
              </m:rPr>
              <w:rPr>
                <w:rFonts w:ascii="宋体" w:eastAsia="宋体" w:hAnsi="宋体" w:cs="Times New Roman"/>
                <w:szCs w:val="21"/>
              </w:rPr>
              <m:t>.</m:t>
            </m:r>
            <m:r>
              <m:rPr>
                <m:sty m:val="p"/>
              </m:rPr>
              <w:rPr>
                <w:rFonts w:ascii="宋体" w:eastAsia="宋体" w:hAnsi="宋体"/>
                <w:szCs w:val="21"/>
              </w:rPr>
              <m:t>512</m:t>
            </m:r>
            <m:r>
              <m:rPr>
                <m:sty m:val="p"/>
              </m:rPr>
              <w:rPr>
                <w:rFonts w:ascii="宋体" w:eastAsia="宋体" w:hAnsi="宋体" w:cs="Times New Roman"/>
                <w:szCs w:val="21"/>
              </w:rPr>
              <m:t>×</m:t>
            </m:r>
            <m:r>
              <m:rPr>
                <m:sty m:val="p"/>
              </m:rPr>
              <w:rPr>
                <w:rFonts w:ascii="宋体" w:eastAsia="宋体" w:hAnsi="宋体"/>
                <w:szCs w:val="21"/>
              </w:rPr>
              <m:t>1</m:t>
            </m:r>
            <m:sSup>
              <m:sSupPr>
                <m:ctrlPr>
                  <w:rPr>
                    <w:rFonts w:ascii="宋体" w:eastAsia="宋体" w:hAnsi="宋体"/>
                  </w:rPr>
                </m:ctrlPr>
              </m:sSupPr>
              <m:e>
                <m:r>
                  <m:rPr>
                    <m:sty m:val="p"/>
                  </m:rPr>
                  <w:rPr>
                    <w:rFonts w:ascii="宋体" w:eastAsia="宋体" w:hAnsi="宋体"/>
                    <w:szCs w:val="21"/>
                  </w:rPr>
                  <m:t>0</m:t>
                </m:r>
              </m:e>
              <m:sup>
                <m:r>
                  <m:rPr>
                    <m:sty m:val="p"/>
                  </m:rPr>
                  <w:rPr>
                    <w:rFonts w:ascii="宋体" w:eastAsia="宋体" w:hAnsi="宋体"/>
                    <w:szCs w:val="21"/>
                  </w:rPr>
                  <m:t>13</m:t>
                </m:r>
              </m:sup>
            </m:sSup>
            <m:r>
              <m:rPr>
                <m:sty m:val="p"/>
              </m:rPr>
              <w:rPr>
                <w:rFonts w:ascii="宋体" w:eastAsia="宋体" w:hAnsi="宋体"/>
                <w:szCs w:val="21"/>
              </w:rPr>
              <m:t>J</m:t>
            </m:r>
          </m:num>
          <m:den>
            <m:r>
              <m:rPr>
                <m:sty m:val="p"/>
              </m:rPr>
              <w:rPr>
                <w:rFonts w:ascii="宋体" w:eastAsia="宋体" w:hAnsi="宋体"/>
                <w:szCs w:val="21"/>
              </w:rPr>
              <m:t>4</m:t>
            </m:r>
            <m:r>
              <m:rPr>
                <m:nor/>
              </m:rPr>
              <w:rPr>
                <w:rFonts w:ascii="宋体" w:eastAsia="宋体" w:hAnsi="宋体" w:cs="Times New Roman"/>
                <w:szCs w:val="21"/>
              </w:rPr>
              <m:t>.</m:t>
            </m:r>
            <m:r>
              <m:rPr>
                <m:sty m:val="p"/>
              </m:rPr>
              <w:rPr>
                <w:rFonts w:ascii="宋体" w:eastAsia="宋体" w:hAnsi="宋体"/>
                <w:szCs w:val="21"/>
              </w:rPr>
              <m:t>2</m:t>
            </m:r>
            <m:r>
              <m:rPr>
                <m:sty m:val="p"/>
              </m:rPr>
              <w:rPr>
                <w:rFonts w:ascii="宋体" w:eastAsia="宋体" w:hAnsi="宋体" w:cs="Times New Roman"/>
                <w:szCs w:val="21"/>
              </w:rPr>
              <m:t>×</m:t>
            </m:r>
            <m:r>
              <m:rPr>
                <m:sty m:val="p"/>
              </m:rPr>
              <w:rPr>
                <w:rFonts w:ascii="宋体" w:eastAsia="宋体" w:hAnsi="宋体"/>
                <w:szCs w:val="21"/>
              </w:rPr>
              <m:t>1</m:t>
            </m:r>
            <m:sSup>
              <m:sSupPr>
                <m:ctrlPr>
                  <w:rPr>
                    <w:rFonts w:ascii="宋体" w:eastAsia="宋体" w:hAnsi="宋体"/>
                  </w:rPr>
                </m:ctrlPr>
              </m:sSupPr>
              <m:e>
                <m:r>
                  <m:rPr>
                    <m:sty m:val="p"/>
                  </m:rPr>
                  <w:rPr>
                    <w:rFonts w:ascii="宋体" w:eastAsia="宋体" w:hAnsi="宋体"/>
                    <w:szCs w:val="21"/>
                  </w:rPr>
                  <m:t>0</m:t>
                </m:r>
              </m:e>
              <m:sup>
                <m:r>
                  <m:rPr>
                    <m:sty m:val="p"/>
                  </m:rPr>
                  <w:rPr>
                    <w:rFonts w:ascii="宋体" w:eastAsia="宋体" w:hAnsi="宋体"/>
                    <w:szCs w:val="21"/>
                  </w:rPr>
                  <m:t>3</m:t>
                </m:r>
              </m:sup>
            </m:sSup>
            <m:r>
              <m:rPr>
                <m:sty m:val="p"/>
              </m:rPr>
              <w:rPr>
                <w:rFonts w:ascii="宋体" w:eastAsia="宋体" w:hAnsi="宋体"/>
                <w:szCs w:val="21"/>
              </w:rPr>
              <m:t>J</m:t>
            </m:r>
            <m:r>
              <m:rPr>
                <m:nor/>
              </m:rPr>
              <w:rPr>
                <w:rFonts w:ascii="宋体" w:eastAsia="宋体" w:hAnsi="宋体"/>
                <w:szCs w:val="21"/>
              </w:rPr>
              <m:t>/(</m:t>
            </m:r>
            <m:r>
              <m:rPr>
                <m:sty m:val="p"/>
              </m:rPr>
              <w:rPr>
                <w:rFonts w:ascii="宋体" w:eastAsia="宋体" w:hAnsi="宋体"/>
                <w:szCs w:val="21"/>
              </w:rPr>
              <m:t>kg</m:t>
            </m:r>
            <m:r>
              <m:rPr>
                <m:nor/>
              </m:rPr>
              <w:rPr>
                <w:rFonts w:ascii="宋体" w:eastAsia="宋体" w:hAnsi="宋体" w:cs="Times New Roman"/>
                <w:szCs w:val="21"/>
              </w:rPr>
              <m:t>·</m:t>
            </m:r>
            <m:r>
              <m:rPr>
                <m:nor/>
              </m:rPr>
              <w:rPr>
                <w:rFonts w:ascii="宋体" w:eastAsia="宋体" w:hAnsi="宋体" w:cs="宋体" w:hint="eastAsia"/>
                <w:szCs w:val="21"/>
              </w:rPr>
              <m:t>℃</m:t>
            </m:r>
            <m:r>
              <m:rPr>
                <m:nor/>
              </m:rPr>
              <w:rPr>
                <w:rFonts w:ascii="宋体" w:eastAsia="宋体" w:hAnsi="宋体"/>
                <w:szCs w:val="21"/>
              </w:rPr>
              <m:t>)</m:t>
            </m:r>
            <m:r>
              <m:rPr>
                <m:sty m:val="p"/>
              </m:rPr>
              <w:rPr>
                <w:rFonts w:ascii="宋体" w:eastAsia="宋体" w:hAnsi="宋体" w:cs="Times New Roman"/>
                <w:szCs w:val="21"/>
              </w:rPr>
              <m:t>×</m:t>
            </m:r>
            <m:r>
              <m:rPr>
                <m:nor/>
              </m:rPr>
              <w:rPr>
                <w:rFonts w:ascii="宋体" w:eastAsia="宋体" w:hAnsi="宋体"/>
                <w:szCs w:val="21"/>
              </w:rPr>
              <m:t>(</m:t>
            </m:r>
            <m:r>
              <m:rPr>
                <m:sty m:val="p"/>
              </m:rPr>
              <w:rPr>
                <w:rFonts w:ascii="宋体" w:eastAsia="宋体" w:hAnsi="宋体"/>
                <w:szCs w:val="21"/>
              </w:rPr>
              <m:t>100</m:t>
            </m:r>
            <m:r>
              <m:rPr>
                <m:nor/>
              </m:rPr>
              <w:rPr>
                <w:rFonts w:ascii="宋体" w:eastAsia="宋体" w:hAnsi="宋体" w:cs="宋体" w:hint="eastAsia"/>
                <w:szCs w:val="21"/>
              </w:rPr>
              <m:t>℃</m:t>
            </m:r>
            <m:r>
              <m:rPr>
                <m:nor/>
              </m:rPr>
              <w:rPr>
                <w:rFonts w:ascii="宋体" w:eastAsia="宋体" w:hAnsi="宋体"/>
                <w:szCs w:val="21"/>
              </w:rPr>
              <m:t>-</m:t>
            </m:r>
            <m:r>
              <m:rPr>
                <m:sty m:val="p"/>
              </m:rPr>
              <w:rPr>
                <w:rFonts w:ascii="宋体" w:eastAsia="宋体" w:hAnsi="宋体"/>
                <w:szCs w:val="21"/>
              </w:rPr>
              <m:t>28</m:t>
            </m:r>
            <m:r>
              <m:rPr>
                <m:nor/>
              </m:rPr>
              <w:rPr>
                <w:rFonts w:ascii="宋体" w:eastAsia="宋体" w:hAnsi="宋体" w:cs="宋体" w:hint="eastAsia"/>
                <w:szCs w:val="21"/>
              </w:rPr>
              <m:t>℃</m:t>
            </m:r>
            <m:r>
              <m:rPr>
                <m:nor/>
              </m:rPr>
              <w:rPr>
                <w:rFonts w:ascii="宋体" w:eastAsia="宋体" w:hAnsi="宋体"/>
                <w:szCs w:val="21"/>
              </w:rPr>
              <m:t>)</m:t>
            </m:r>
          </m:den>
        </m:f>
      </m:oMath>
    </w:p>
    <w:p w:rsidR="00DB165C" w:rsidRPr="00B214BB" w:rsidP="00DB165C">
      <w:pPr>
        <w:tabs>
          <w:tab w:val="left" w:pos="1871"/>
          <w:tab w:val="left" w:pos="3407"/>
          <w:tab w:val="left" w:pos="4949"/>
          <w:tab w:val="left" w:pos="6599"/>
        </w:tabs>
        <w:ind w:firstLine="420" w:firstLineChars="200"/>
        <w:rPr>
          <w:rFonts w:ascii="宋体" w:eastAsia="宋体" w:hAnsi="宋体"/>
        </w:rPr>
      </w:pPr>
      <w:r w:rsidRPr="00B214BB">
        <w:rPr>
          <w:rFonts w:ascii="宋体" w:eastAsia="宋体" w:hAnsi="宋体"/>
          <w:i/>
        </w:rPr>
        <w:t>=</w:t>
      </w:r>
      <w:r w:rsidRPr="00B214BB">
        <w:rPr>
          <w:rFonts w:ascii="宋体" w:eastAsia="宋体" w:hAnsi="宋体"/>
        </w:rPr>
        <w:t>5</w:t>
      </w:r>
      <w:r w:rsidRPr="00B214BB">
        <w:rPr>
          <w:rFonts w:ascii="宋体" w:eastAsia="宋体" w:hAnsi="宋体" w:cs="Times New Roman"/>
          <w:i/>
        </w:rPr>
        <w:t>×</w:t>
      </w:r>
      <w:r w:rsidRPr="00B214BB">
        <w:rPr>
          <w:rFonts w:ascii="宋体" w:eastAsia="宋体" w:hAnsi="宋体"/>
        </w:rPr>
        <w:t>10</w:t>
      </w:r>
      <w:r w:rsidRPr="00B214BB">
        <w:rPr>
          <w:rFonts w:ascii="宋体" w:eastAsia="宋体" w:hAnsi="宋体"/>
          <w:vertAlign w:val="superscript"/>
        </w:rPr>
        <w:t>7</w:t>
      </w:r>
      <w:r w:rsidRPr="00B214BB">
        <w:rPr>
          <w:rFonts w:ascii="宋体" w:eastAsia="宋体" w:hAnsi="宋体"/>
        </w:rPr>
        <w:t>kg。</w:t>
      </w:r>
    </w:p>
    <w:p w:rsidR="00DB165C" w:rsidRPr="00B214BB" w:rsidP="00DB165C">
      <w:pPr>
        <w:tabs>
          <w:tab w:val="left" w:pos="1871"/>
          <w:tab w:val="left" w:pos="3407"/>
          <w:tab w:val="left" w:pos="4949"/>
          <w:tab w:val="left" w:pos="6599"/>
        </w:tabs>
        <w:rPr>
          <w:rFonts w:ascii="宋体" w:eastAsia="宋体" w:hAnsi="宋体"/>
        </w:rPr>
      </w:pPr>
    </w:p>
    <w:p w:rsidR="008C2CF5" w:rsidRPr="00B214BB" w:rsidP="00BA529A">
      <w:pPr>
        <w:rPr>
          <w:rFonts w:ascii="宋体" w:eastAsia="宋体" w:hAnsi="宋体"/>
        </w:rPr>
      </w:pPr>
      <w:bookmarkStart w:id="0" w:name="_GoBack"/>
      <w:bookmarkEnd w:id="0"/>
    </w:p>
    <w:p w:rsidR="008C2CF5" w:rsidRPr="00B214BB" w:rsidP="002B00F0">
      <w:pPr>
        <w:rPr>
          <w:rFonts w:ascii="宋体" w:eastAsia="宋体" w:hAnsi="宋体"/>
        </w:rPr>
      </w:pPr>
    </w:p>
    <w:p w:rsidR="00677986" w:rsidRPr="00B214BB" w:rsidP="00BA529A">
      <w:pPr>
        <w:rPr>
          <w:rFonts w:ascii="宋体" w:eastAsia="宋体" w:hAnsi="宋体"/>
        </w:rPr>
      </w:pPr>
    </w:p>
    <w:sectPr w:rsidSect="00850C6D">
      <w:footerReference w:type="even" r:id="rId28"/>
      <w:footerReference w:type="default" r:id="rId29"/>
      <w:type w:val="continuous"/>
      <w:pgSz w:w="11907" w:h="16839" w:code="9"/>
      <w:pgMar w:top="1440" w:right="1440" w:bottom="1440" w:left="1440" w:header="720" w:footer="720" w:gutter="0"/>
      <w:cols w:space="720"/>
      <w:docGrid w:type="lines"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NEU-BZ">
    <w:charset w:val="86"/>
    <w:family w:val="script"/>
    <w:pitch w:val="variable"/>
    <w:sig w:usb0="10002003" w:usb1="AB1E0800" w:usb2="000A005E" w:usb3="00000000" w:csb0="003C004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CF5"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8C2CF5" w:rsidP="008C2CF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2CF5" w:rsidP="005E2C1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214BB">
      <w:rPr>
        <w:rStyle w:val="PageNumber"/>
        <w:noProof/>
      </w:rPr>
      <w:t>9</w:t>
    </w:r>
    <w:r>
      <w:rPr>
        <w:rStyle w:val="PageNumber"/>
      </w:rPr>
      <w:fldChar w:fldCharType="end"/>
    </w:r>
  </w:p>
  <w:p w:rsidR="008C2CF5" w:rsidP="008C2CF5">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compat>
    <w:spaceForUL/>
    <w:ulTrailSpace/>
    <w:useFELayout/>
  </w:compat>
  <w:rsids>
    <w:rsidRoot w:val="00DB165C"/>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07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00F0"/>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3F3763"/>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5E2C1F"/>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232F7"/>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2CF5"/>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41256"/>
    <w:rsid w:val="00A51310"/>
    <w:rsid w:val="00A54505"/>
    <w:rsid w:val="00A83932"/>
    <w:rsid w:val="00A8552C"/>
    <w:rsid w:val="00AA0931"/>
    <w:rsid w:val="00AA5884"/>
    <w:rsid w:val="00AA5E3A"/>
    <w:rsid w:val="00AB08F5"/>
    <w:rsid w:val="00AB547B"/>
    <w:rsid w:val="00AB63F9"/>
    <w:rsid w:val="00AB7743"/>
    <w:rsid w:val="00AC7BC9"/>
    <w:rsid w:val="00AD7802"/>
    <w:rsid w:val="00B01707"/>
    <w:rsid w:val="00B029AA"/>
    <w:rsid w:val="00B04E05"/>
    <w:rsid w:val="00B0636E"/>
    <w:rsid w:val="00B214BB"/>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165C"/>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165C"/>
    <w:rPr>
      <w:rFonts w:ascii="NEU-BZ-S92" w:eastAsia="方正书宋_GBK" w:hAnsi="NEU-BZ-S92" w:cstheme="minorBidi"/>
      <w:color w:val="000000"/>
      <w:sz w:val="21"/>
      <w:szCs w:val="22"/>
    </w:rPr>
  </w:style>
  <w:style w:type="paragraph" w:styleId="Heading1">
    <w:name w:val="heading 1"/>
    <w:basedOn w:val="Normal"/>
    <w:next w:val="Normal"/>
    <w:link w:val="1Char"/>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Char"/>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Char"/>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Char"/>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Char0"/>
    <w:uiPriority w:val="1"/>
    <w:qFormat/>
    <w:rsid w:val="0032613B"/>
    <w:pPr>
      <w:spacing w:after="180"/>
    </w:pPr>
  </w:style>
  <w:style w:type="paragraph" w:styleId="Footer">
    <w:name w:val="footer"/>
    <w:basedOn w:val="Normal"/>
    <w:link w:val="Char2"/>
    <w:uiPriority w:val="99"/>
    <w:unhideWhenUsed/>
    <w:rsid w:val="00114B76"/>
    <w:pPr>
      <w:tabs>
        <w:tab w:val="center" w:pos="4680"/>
        <w:tab w:val="right" w:pos="9360"/>
      </w:tabs>
    </w:pPr>
  </w:style>
  <w:style w:type="paragraph" w:styleId="Header">
    <w:name w:val="header"/>
    <w:basedOn w:val="Normal"/>
    <w:link w:val="Char9"/>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Char">
    <w:name w:val="标题 1 Char"/>
    <w:link w:val="Heading1"/>
    <w:uiPriority w:val="9"/>
    <w:rsid w:val="0032613B"/>
    <w:rPr>
      <w:rFonts w:ascii="Arial" w:eastAsia="Times New Roman" w:hAnsi="Arial" w:cs="Times New Roman"/>
      <w:b/>
      <w:bCs/>
      <w:kern w:val="32"/>
      <w:sz w:val="32"/>
      <w:szCs w:val="32"/>
    </w:rPr>
  </w:style>
  <w:style w:type="character" w:customStyle="1" w:styleId="2Char">
    <w:name w:val="标题 2 Char"/>
    <w:link w:val="Heading2"/>
    <w:uiPriority w:val="9"/>
    <w:rsid w:val="0032613B"/>
    <w:rPr>
      <w:rFonts w:ascii="Arial" w:eastAsia="Times New Roman" w:hAnsi="Arial" w:cs="Times New Roman"/>
      <w:b/>
      <w:bCs/>
      <w:i/>
      <w:iCs/>
      <w:sz w:val="28"/>
      <w:szCs w:val="28"/>
    </w:rPr>
  </w:style>
  <w:style w:type="character" w:customStyle="1" w:styleId="3Char">
    <w:name w:val="标题 3 Char"/>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Char"/>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
    <w:name w:val="标题 Char"/>
    <w:link w:val="Title"/>
    <w:uiPriority w:val="10"/>
    <w:rsid w:val="0032613B"/>
    <w:rPr>
      <w:rFonts w:ascii="Arial" w:eastAsia="Times New Roman" w:hAnsi="Arial" w:cs="Times New Roman"/>
      <w:b/>
      <w:bCs/>
      <w:kern w:val="28"/>
      <w:sz w:val="32"/>
      <w:szCs w:val="32"/>
    </w:rPr>
  </w:style>
  <w:style w:type="character" w:customStyle="1" w:styleId="Char0">
    <w:name w:val="正文文本 Char"/>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Char1"/>
    <w:uiPriority w:val="29"/>
    <w:qFormat/>
    <w:rsid w:val="0032613B"/>
    <w:rPr>
      <w:i/>
    </w:rPr>
  </w:style>
  <w:style w:type="character" w:customStyle="1" w:styleId="Char1">
    <w:name w:val="引用 Char"/>
    <w:link w:val="Quote"/>
    <w:uiPriority w:val="29"/>
    <w:rsid w:val="0032613B"/>
    <w:rPr>
      <w:i/>
      <w:sz w:val="24"/>
      <w:szCs w:val="24"/>
    </w:rPr>
  </w:style>
  <w:style w:type="character" w:customStyle="1" w:styleId="4Char">
    <w:name w:val="标题 4 Char"/>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Char2">
    <w:name w:val="页脚 Char"/>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Char7"/>
    <w:rsid w:val="00695B12"/>
    <w:pPr>
      <w:widowControl w:val="0"/>
      <w:jc w:val="both"/>
    </w:pPr>
    <w:rPr>
      <w:rFonts w:ascii="宋体" w:hAnsi="Courier New" w:cs="Courier New"/>
      <w:kern w:val="2"/>
      <w:szCs w:val="21"/>
    </w:rPr>
  </w:style>
  <w:style w:type="character" w:customStyle="1" w:styleId="Char7">
    <w:name w:val="纯文本 Char"/>
    <w:aliases w:val=" Char Char, Char Char Char Char,Char Char Char Char,Char Char Char1,Char Char1,Plain Text Char,普通文字 Char Char,普通文字 Char1,标题1 Char,标题1 Char Char Char,标题1 Char Char Char Char Char Char,标题1 Char Char Char Char Char1,游数的 Char,纯文本 Char Char Char"/>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Char9">
    <w:name w:val="页眉 Char"/>
    <w:basedOn w:val="DefaultParagraphFont"/>
    <w:link w:val="Header"/>
    <w:uiPriority w:val="99"/>
    <w:rsid w:val="00695B12"/>
    <w:rPr>
      <w:sz w:val="24"/>
      <w:szCs w:val="24"/>
      <w:lang w:eastAsia="en-US" w:bidi="en-US"/>
    </w:rPr>
  </w:style>
  <w:style w:type="paragraph" w:styleId="BalloonText">
    <w:name w:val="Balloon Text"/>
    <w:basedOn w:val="Normal"/>
    <w:link w:val="Char11"/>
    <w:uiPriority w:val="99"/>
    <w:rsid w:val="00695B12"/>
    <w:rPr>
      <w:szCs w:val="18"/>
    </w:rPr>
  </w:style>
  <w:style w:type="character" w:customStyle="1" w:styleId="Char11">
    <w:name w:val="批注框文本 Char"/>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Char12">
    <w:name w:val="脚注文本 Char"/>
    <w:basedOn w:val="DefaultParagraphFont"/>
    <w:link w:val="FootnoteText"/>
    <w:uiPriority w:val="99"/>
    <w:rsid w:val="006A2007"/>
    <w:rPr>
      <w:sz w:val="18"/>
      <w:szCs w:val="18"/>
    </w:rPr>
  </w:style>
  <w:style w:type="paragraph" w:styleId="FootnoteText">
    <w:name w:val="footnote text"/>
    <w:basedOn w:val="Normal"/>
    <w:link w:val="Char12"/>
    <w:uiPriority w:val="99"/>
    <w:unhideWhenUsed/>
    <w:rsid w:val="006A2007"/>
    <w:pPr>
      <w:snapToGrid w:val="0"/>
    </w:pPr>
    <w:rPr>
      <w:rFonts w:ascii="Times New Roman" w:eastAsia="宋体" w:hAnsi="Times New Roman" w:cs="Times New Roman"/>
      <w:color w:val="auto"/>
      <w:szCs w:val="18"/>
    </w:rPr>
  </w:style>
  <w:style w:type="character" w:customStyle="1" w:styleId="Char13">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
    <w:name w:val="一级章节"/>
    <w:basedOn w:val="Normal"/>
    <w:qFormat/>
    <w:rsid w:val="006A2007"/>
    <w:pPr>
      <w:outlineLvl w:val="1"/>
    </w:pPr>
  </w:style>
  <w:style w:type="paragraph" w:customStyle="1" w:styleId="a0">
    <w:name w:val="二级章节"/>
    <w:basedOn w:val="Normal"/>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jpeg" /><Relationship Id="rId11" Type="http://schemas.openxmlformats.org/officeDocument/2006/relationships/image" Target="media/image7.jpe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jpeg" /><Relationship Id="rId15" Type="http://schemas.openxmlformats.org/officeDocument/2006/relationships/image" Target="media/image11.jpeg" /><Relationship Id="rId16" Type="http://schemas.openxmlformats.org/officeDocument/2006/relationships/image" Target="media/image12.jpeg" /><Relationship Id="rId17" Type="http://schemas.openxmlformats.org/officeDocument/2006/relationships/image" Target="media/image13.jpeg" /><Relationship Id="rId18" Type="http://schemas.openxmlformats.org/officeDocument/2006/relationships/image" Target="media/image14.jpeg" /><Relationship Id="rId19" Type="http://schemas.openxmlformats.org/officeDocument/2006/relationships/image" Target="media/image15.jpeg" /><Relationship Id="rId2" Type="http://schemas.openxmlformats.org/officeDocument/2006/relationships/webSettings" Target="webSettings.xml" /><Relationship Id="rId20" Type="http://schemas.openxmlformats.org/officeDocument/2006/relationships/image" Target="media/image16.jpeg" /><Relationship Id="rId21" Type="http://schemas.openxmlformats.org/officeDocument/2006/relationships/image" Target="media/image17.jpeg" /><Relationship Id="rId22" Type="http://schemas.openxmlformats.org/officeDocument/2006/relationships/image" Target="media/image18.jpeg" /><Relationship Id="rId23" Type="http://schemas.openxmlformats.org/officeDocument/2006/relationships/image" Target="media/image19.jpeg" /><Relationship Id="rId24" Type="http://schemas.openxmlformats.org/officeDocument/2006/relationships/image" Target="media/image20.jpeg" /><Relationship Id="rId25" Type="http://schemas.openxmlformats.org/officeDocument/2006/relationships/image" Target="media/image21.jpeg" /><Relationship Id="rId26" Type="http://schemas.openxmlformats.org/officeDocument/2006/relationships/image" Target="media/image22.jpeg" /><Relationship Id="rId27" Type="http://schemas.openxmlformats.org/officeDocument/2006/relationships/image" Target="media/image23.jpeg" /><Relationship Id="rId28" Type="http://schemas.openxmlformats.org/officeDocument/2006/relationships/footer" Target="footer1.xml" /><Relationship Id="rId29" Type="http://schemas.openxmlformats.org/officeDocument/2006/relationships/footer" Target="footer2.xml" /><Relationship Id="rId3" Type="http://schemas.openxmlformats.org/officeDocument/2006/relationships/fontTable" Target="fontTable.xml" /><Relationship Id="rId30" Type="http://schemas.openxmlformats.org/officeDocument/2006/relationships/theme" Target="theme/theme1.xml" /><Relationship Id="rId31" Type="http://schemas.openxmlformats.org/officeDocument/2006/relationships/numbering" Target="numbering.xml" /><Relationship Id="rId32" Type="http://schemas.openxmlformats.org/officeDocument/2006/relationships/styles" Target="styles.xml" /><Relationship Id="rId4" Type="http://schemas.openxmlformats.org/officeDocument/2006/relationships/customXml" Target="../customXml/item1.xml" /><Relationship Id="rId5" Type="http://schemas.openxmlformats.org/officeDocument/2006/relationships/image" Target="media/image1.jpeg" /><Relationship Id="rId6" Type="http://schemas.openxmlformats.org/officeDocument/2006/relationships/image" Target="media/image2.jpeg" /><Relationship Id="rId7" Type="http://schemas.openxmlformats.org/officeDocument/2006/relationships/image" Target="media/image3.jpeg" /><Relationship Id="rId8" Type="http://schemas.openxmlformats.org/officeDocument/2006/relationships/image" Target="media/image4.jpeg" /><Relationship Id="rId9" Type="http://schemas.openxmlformats.org/officeDocument/2006/relationships/image" Target="media/image5.jpeg" /></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5AE318-37EC-4FA7-94A3-4E49673F8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846</Words>
  <Characters>4828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Manager>www.shulihua.net收集整理</Manager>
  <Company>www.shulihua.net收集整理</Company>
  <LinksUpToDate>false</LinksUpToDate>
  <CharactersWithSpaces>5663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物理备课大师【全免费】</dc:title>
  <dc:subject>物理备课大师【全免费】</dc:subject>
  <dc:creator>物理备课大师【全免费】</dc:creator>
  <cp:keywords>物理备课大师【全免费】</cp:keywords>
  <dc:description>物理备课大师【全免费】</dc:description>
  <cp:revision>物理备课大师【全免费】</cp:revision>
  <dcterms:created xsi:type="dcterms:W3CDTF">2019-03-09T07:03:00Z</dcterms:created>
  <dcterms:modified xsi:type="dcterms:W3CDTF">2019-04-02T01:57:00Z</dcterms:modified>
  <cp:category>物理备课大师【全免费】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物理备课大师【全免费】</vt:lpwstr>
  </property>
</Properties>
</file>